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3F4AD" w14:textId="499CC5A4" w:rsidR="008E5DA7" w:rsidRDefault="00DF1A0E" w:rsidP="00207AE1">
      <w:bookmarkStart w:id="0" w:name="_GoBack"/>
      <w:bookmarkEnd w:id="0"/>
      <w:r>
        <w:rPr>
          <w:rFonts w:ascii="Segoe UI" w:hAnsi="Segoe UI" w:cs="Segoe UI"/>
          <w:b/>
          <w:bCs/>
          <w:noProof/>
          <w:sz w:val="96"/>
          <w:szCs w:val="28"/>
          <w:lang w:eastAsia="ru-RU"/>
        </w:rPr>
        <w:drawing>
          <wp:inline distT="0" distB="0" distL="0" distR="0" wp14:anchorId="2BF1F2CE" wp14:editId="6971B0E9">
            <wp:extent cx="3352800" cy="781050"/>
            <wp:effectExtent l="0" t="0" r="0" b="0"/>
            <wp:docPr id="2" name="Рисунок 2" descr="Лого_без 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_без ф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781050"/>
                    </a:xfrm>
                    <a:prstGeom prst="rect">
                      <a:avLst/>
                    </a:prstGeom>
                    <a:noFill/>
                    <a:ln>
                      <a:noFill/>
                    </a:ln>
                  </pic:spPr>
                </pic:pic>
              </a:graphicData>
            </a:graphic>
          </wp:inline>
        </w:drawing>
      </w:r>
    </w:p>
    <w:p w14:paraId="7B56C52F" w14:textId="70F9E554" w:rsidR="009635AC" w:rsidRPr="00707389" w:rsidRDefault="009635AC" w:rsidP="001E057A">
      <w:pPr>
        <w:spacing w:before="240" w:after="120"/>
        <w:jc w:val="center"/>
        <w:rPr>
          <w:rFonts w:ascii="Times New Roman" w:eastAsia="Calibri" w:hAnsi="Times New Roman" w:cs="Times New Roman"/>
          <w:b/>
          <w:sz w:val="28"/>
          <w:szCs w:val="28"/>
        </w:rPr>
      </w:pPr>
      <w:r w:rsidRPr="009635AC">
        <w:rPr>
          <w:rFonts w:ascii="Times New Roman" w:eastAsia="Calibri" w:hAnsi="Times New Roman" w:cs="Times New Roman"/>
          <w:b/>
          <w:sz w:val="28"/>
          <w:szCs w:val="28"/>
        </w:rPr>
        <w:t xml:space="preserve">Эксперты столичного </w:t>
      </w:r>
      <w:proofErr w:type="spellStart"/>
      <w:r w:rsidRPr="009635AC">
        <w:rPr>
          <w:rFonts w:ascii="Times New Roman" w:eastAsia="Calibri" w:hAnsi="Times New Roman" w:cs="Times New Roman"/>
          <w:b/>
          <w:sz w:val="28"/>
          <w:szCs w:val="28"/>
        </w:rPr>
        <w:t>Роскадастра</w:t>
      </w:r>
      <w:proofErr w:type="spellEnd"/>
      <w:r w:rsidRPr="009635AC">
        <w:rPr>
          <w:rFonts w:ascii="Times New Roman" w:eastAsia="Calibri" w:hAnsi="Times New Roman" w:cs="Times New Roman"/>
          <w:b/>
          <w:sz w:val="28"/>
          <w:szCs w:val="28"/>
        </w:rPr>
        <w:t xml:space="preserve"> </w:t>
      </w:r>
      <w:r w:rsidR="00751A01">
        <w:rPr>
          <w:rFonts w:ascii="Times New Roman" w:eastAsia="Calibri" w:hAnsi="Times New Roman" w:cs="Times New Roman"/>
          <w:b/>
          <w:sz w:val="28"/>
          <w:szCs w:val="28"/>
        </w:rPr>
        <w:t>ответили на вопросы</w:t>
      </w:r>
      <w:r w:rsidR="001711BF">
        <w:rPr>
          <w:rFonts w:ascii="Times New Roman" w:eastAsia="Calibri" w:hAnsi="Times New Roman" w:cs="Times New Roman"/>
          <w:b/>
          <w:sz w:val="28"/>
          <w:szCs w:val="28"/>
        </w:rPr>
        <w:t xml:space="preserve"> </w:t>
      </w:r>
      <w:r w:rsidR="00C20481">
        <w:rPr>
          <w:rFonts w:ascii="Times New Roman" w:eastAsia="Calibri" w:hAnsi="Times New Roman" w:cs="Times New Roman"/>
          <w:b/>
          <w:sz w:val="28"/>
          <w:szCs w:val="28"/>
        </w:rPr>
        <w:br/>
      </w:r>
      <w:r w:rsidR="0087713E">
        <w:rPr>
          <w:rFonts w:ascii="Times New Roman" w:eastAsia="Calibri" w:hAnsi="Times New Roman" w:cs="Times New Roman"/>
          <w:b/>
          <w:sz w:val="28"/>
          <w:szCs w:val="28"/>
        </w:rPr>
        <w:t>исключения обременения</w:t>
      </w:r>
      <w:r w:rsidR="00F27217">
        <w:rPr>
          <w:rFonts w:ascii="Times New Roman" w:eastAsia="Calibri" w:hAnsi="Times New Roman" w:cs="Times New Roman"/>
          <w:b/>
          <w:sz w:val="28"/>
          <w:szCs w:val="28"/>
        </w:rPr>
        <w:t xml:space="preserve"> на земельный</w:t>
      </w:r>
      <w:r w:rsidR="0087713E">
        <w:rPr>
          <w:rFonts w:ascii="Times New Roman" w:eastAsia="Calibri" w:hAnsi="Times New Roman" w:cs="Times New Roman"/>
          <w:b/>
          <w:sz w:val="28"/>
          <w:szCs w:val="28"/>
        </w:rPr>
        <w:t xml:space="preserve"> </w:t>
      </w:r>
      <w:r w:rsidR="00F27217">
        <w:rPr>
          <w:rFonts w:ascii="Times New Roman" w:eastAsia="Calibri" w:hAnsi="Times New Roman" w:cs="Times New Roman"/>
          <w:b/>
          <w:sz w:val="28"/>
          <w:szCs w:val="28"/>
        </w:rPr>
        <w:t>участок</w:t>
      </w:r>
    </w:p>
    <w:p w14:paraId="558E67FF" w14:textId="1B7FBD37" w:rsidR="004E7C3F" w:rsidRDefault="0087713E" w:rsidP="004E7C3F">
      <w:pPr>
        <w:spacing w:before="240" w:after="0"/>
        <w:ind w:firstLine="709"/>
        <w:jc w:val="both"/>
        <w:rPr>
          <w:rFonts w:ascii="Times New Roman" w:eastAsia="Times New Roman" w:hAnsi="Times New Roman" w:cs="Times New Roman"/>
          <w:b/>
          <w:sz w:val="28"/>
          <w:szCs w:val="24"/>
          <w:lang w:eastAsia="ru-RU"/>
        </w:rPr>
      </w:pPr>
      <w:r w:rsidRPr="0087713E">
        <w:rPr>
          <w:rFonts w:ascii="Times New Roman" w:eastAsia="Times New Roman" w:hAnsi="Times New Roman" w:cs="Times New Roman"/>
          <w:b/>
          <w:sz w:val="28"/>
          <w:szCs w:val="24"/>
          <w:lang w:eastAsia="ru-RU"/>
        </w:rPr>
        <w:t xml:space="preserve">Некоторые владельцы земельных участков сталкивались с ситуацией, когда для подведения коммуникаций необходимо затронуть земельный участок или предоставить доступ к участку с помощью установления публичного сервитут. </w:t>
      </w:r>
      <w:r w:rsidR="00142AD5" w:rsidRPr="0087713E">
        <w:rPr>
          <w:rFonts w:ascii="Times New Roman" w:eastAsia="Times New Roman" w:hAnsi="Times New Roman" w:cs="Times New Roman"/>
          <w:b/>
          <w:sz w:val="28"/>
          <w:szCs w:val="24"/>
          <w:lang w:eastAsia="ru-RU"/>
        </w:rPr>
        <w:t>В рубрике «вопрос-ответ» э</w:t>
      </w:r>
      <w:r w:rsidR="004E7C3F" w:rsidRPr="0087713E">
        <w:rPr>
          <w:rFonts w:ascii="Times New Roman" w:eastAsia="Times New Roman" w:hAnsi="Times New Roman" w:cs="Times New Roman"/>
          <w:b/>
          <w:sz w:val="28"/>
          <w:szCs w:val="24"/>
          <w:lang w:eastAsia="ru-RU"/>
        </w:rPr>
        <w:t xml:space="preserve">ксперты </w:t>
      </w:r>
      <w:r w:rsidR="00A42C88" w:rsidRPr="0087713E">
        <w:rPr>
          <w:rFonts w:ascii="Times New Roman" w:eastAsia="Times New Roman" w:hAnsi="Times New Roman" w:cs="Times New Roman"/>
          <w:b/>
          <w:sz w:val="28"/>
          <w:szCs w:val="24"/>
          <w:lang w:eastAsia="ru-RU"/>
        </w:rPr>
        <w:t>компании</w:t>
      </w:r>
      <w:r w:rsidR="004E7C3F" w:rsidRPr="0087713E">
        <w:rPr>
          <w:rFonts w:ascii="Times New Roman" w:eastAsia="Times New Roman" w:hAnsi="Times New Roman" w:cs="Times New Roman"/>
          <w:b/>
          <w:sz w:val="28"/>
          <w:szCs w:val="24"/>
          <w:lang w:eastAsia="ru-RU"/>
        </w:rPr>
        <w:t xml:space="preserve"> </w:t>
      </w:r>
      <w:r w:rsidR="008C78EF" w:rsidRPr="0087713E">
        <w:rPr>
          <w:rFonts w:ascii="Times New Roman" w:eastAsia="Times New Roman" w:hAnsi="Times New Roman" w:cs="Times New Roman"/>
          <w:b/>
          <w:sz w:val="28"/>
          <w:szCs w:val="24"/>
          <w:lang w:eastAsia="ru-RU"/>
        </w:rPr>
        <w:t>пояснили</w:t>
      </w:r>
      <w:r w:rsidRPr="0087713E">
        <w:rPr>
          <w:rFonts w:ascii="Times New Roman" w:eastAsia="Times New Roman" w:hAnsi="Times New Roman" w:cs="Times New Roman"/>
          <w:b/>
          <w:sz w:val="28"/>
          <w:szCs w:val="24"/>
          <w:lang w:eastAsia="ru-RU"/>
        </w:rPr>
        <w:t xml:space="preserve"> тонкости </w:t>
      </w:r>
      <w:r w:rsidR="00F27217">
        <w:rPr>
          <w:rFonts w:ascii="Times New Roman" w:eastAsia="Times New Roman" w:hAnsi="Times New Roman" w:cs="Times New Roman"/>
          <w:b/>
          <w:sz w:val="28"/>
          <w:szCs w:val="24"/>
          <w:lang w:eastAsia="ru-RU"/>
        </w:rPr>
        <w:t xml:space="preserve">внесения </w:t>
      </w:r>
      <w:r w:rsidRPr="0087713E">
        <w:rPr>
          <w:rFonts w:ascii="Times New Roman" w:eastAsia="Times New Roman" w:hAnsi="Times New Roman" w:cs="Times New Roman"/>
          <w:b/>
          <w:sz w:val="28"/>
          <w:szCs w:val="24"/>
          <w:lang w:eastAsia="ru-RU"/>
        </w:rPr>
        <w:t xml:space="preserve">публичного сервитута </w:t>
      </w:r>
      <w:r w:rsidR="00F27217">
        <w:rPr>
          <w:rFonts w:ascii="Times New Roman" w:eastAsia="Times New Roman" w:hAnsi="Times New Roman" w:cs="Times New Roman"/>
          <w:b/>
          <w:sz w:val="28"/>
          <w:szCs w:val="24"/>
          <w:lang w:eastAsia="ru-RU"/>
        </w:rPr>
        <w:t>в ЕГРН</w:t>
      </w:r>
      <w:r w:rsidRPr="0087713E">
        <w:rPr>
          <w:rFonts w:ascii="Times New Roman" w:eastAsia="Times New Roman" w:hAnsi="Times New Roman" w:cs="Times New Roman"/>
          <w:b/>
          <w:sz w:val="28"/>
          <w:szCs w:val="24"/>
          <w:lang w:eastAsia="ru-RU"/>
        </w:rPr>
        <w:t>.</w:t>
      </w:r>
    </w:p>
    <w:p w14:paraId="27F1F8B4" w14:textId="7CC22304" w:rsidR="009D6FAD" w:rsidRDefault="009D6FAD" w:rsidP="004E7C3F">
      <w:pPr>
        <w:spacing w:before="240"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Вопрос:</w:t>
      </w:r>
      <w:r w:rsidRPr="009D6FAD">
        <w:rPr>
          <w:rFonts w:ascii="Times New Roman" w:eastAsia="Calibri" w:hAnsi="Times New Roman" w:cs="Times New Roman"/>
          <w:sz w:val="28"/>
          <w:szCs w:val="28"/>
        </w:rPr>
        <w:t xml:space="preserve"> </w:t>
      </w:r>
      <w:r w:rsidR="00BB03F3" w:rsidRPr="00BB03F3">
        <w:rPr>
          <w:rFonts w:ascii="Times New Roman" w:eastAsia="Calibri" w:hAnsi="Times New Roman" w:cs="Times New Roman"/>
          <w:sz w:val="28"/>
          <w:szCs w:val="28"/>
        </w:rPr>
        <w:t>Каким образом я могу исключить из выписки из ЕГРН сведения об обременении моего земельного участка публичным сервитутом?</w:t>
      </w:r>
    </w:p>
    <w:p w14:paraId="7C913A76" w14:textId="1C5262C7" w:rsidR="00BB03F3" w:rsidRPr="00BB03F3" w:rsidRDefault="009D6FAD" w:rsidP="00BB03F3">
      <w:pPr>
        <w:spacing w:before="24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00BB03F3" w:rsidRPr="00BB03F3">
        <w:rPr>
          <w:rFonts w:ascii="Times New Roman" w:eastAsia="Calibri" w:hAnsi="Times New Roman" w:cs="Times New Roman"/>
          <w:sz w:val="28"/>
          <w:szCs w:val="28"/>
        </w:rPr>
        <w:t>Сведения о публичных сервитутах поступают для внесения в ЕГРН в порядке межведомственного информационного взаимодействия от органов государственной власти, при этом положениями Федерального закона от 13.07.2015 №</w:t>
      </w:r>
      <w:r w:rsidR="0087713E">
        <w:rPr>
          <w:rFonts w:ascii="Times New Roman" w:eastAsia="Calibri" w:hAnsi="Times New Roman" w:cs="Times New Roman"/>
          <w:sz w:val="28"/>
          <w:szCs w:val="28"/>
        </w:rPr>
        <w:t xml:space="preserve"> </w:t>
      </w:r>
      <w:r w:rsidR="00BB03F3" w:rsidRPr="00BB03F3">
        <w:rPr>
          <w:rFonts w:ascii="Times New Roman" w:eastAsia="Calibri" w:hAnsi="Times New Roman" w:cs="Times New Roman"/>
          <w:sz w:val="28"/>
          <w:szCs w:val="28"/>
        </w:rPr>
        <w:t>218-ФЗ «О государстве</w:t>
      </w:r>
      <w:r w:rsidR="00F27217">
        <w:rPr>
          <w:rFonts w:ascii="Times New Roman" w:eastAsia="Calibri" w:hAnsi="Times New Roman" w:cs="Times New Roman"/>
          <w:sz w:val="28"/>
          <w:szCs w:val="28"/>
        </w:rPr>
        <w:t xml:space="preserve">нной регистрации недвижимости» </w:t>
      </w:r>
      <w:r w:rsidR="00BB03F3" w:rsidRPr="00BB03F3">
        <w:rPr>
          <w:rFonts w:ascii="Times New Roman" w:eastAsia="Calibri" w:hAnsi="Times New Roman" w:cs="Times New Roman"/>
          <w:sz w:val="28"/>
          <w:szCs w:val="28"/>
        </w:rPr>
        <w:t>установлен порядок направления уполномоченными органами решений (актов) исключительно об установлении или прекращении публичных сервитутов, а не об изменении их характеристик.</w:t>
      </w:r>
    </w:p>
    <w:p w14:paraId="626C0F4C" w14:textId="6A7CB873" w:rsidR="008C78EF" w:rsidRDefault="00BB03F3" w:rsidP="00BB03F3">
      <w:pPr>
        <w:spacing w:before="240" w:after="0"/>
        <w:ind w:firstLine="709"/>
        <w:jc w:val="both"/>
        <w:rPr>
          <w:rFonts w:ascii="Times New Roman" w:eastAsia="Calibri" w:hAnsi="Times New Roman" w:cs="Times New Roman"/>
          <w:sz w:val="28"/>
          <w:szCs w:val="28"/>
        </w:rPr>
      </w:pPr>
      <w:r w:rsidRPr="00BB03F3">
        <w:rPr>
          <w:rFonts w:ascii="Times New Roman" w:eastAsia="Calibri" w:hAnsi="Times New Roman" w:cs="Times New Roman"/>
          <w:sz w:val="28"/>
          <w:szCs w:val="28"/>
        </w:rPr>
        <w:t>Учитывая изложенное, в данном случае надо обращаться в установивший публичный сервитут орган государственной власти.</w:t>
      </w:r>
    </w:p>
    <w:p w14:paraId="5D64B74F" w14:textId="7A8D1B8C" w:rsidR="00B619C9" w:rsidRDefault="00B619C9" w:rsidP="00B619C9">
      <w:pPr>
        <w:spacing w:before="240" w:after="0"/>
        <w:ind w:firstLine="709"/>
        <w:jc w:val="both"/>
        <w:rPr>
          <w:rFonts w:ascii="Times New Roman" w:eastAsia="Calibri" w:hAnsi="Times New Roman" w:cs="Times New Roman"/>
          <w:i/>
          <w:sz w:val="28"/>
          <w:szCs w:val="28"/>
        </w:rPr>
      </w:pPr>
      <w:r w:rsidRPr="00B619C9">
        <w:rPr>
          <w:rFonts w:ascii="Times New Roman" w:eastAsia="Calibri" w:hAnsi="Times New Roman" w:cs="Times New Roman"/>
          <w:i/>
          <w:sz w:val="28"/>
          <w:szCs w:val="28"/>
        </w:rPr>
        <w:t xml:space="preserve">«Правообладателю сервитута или публичного сервитута в составе выписки из ЕГРН предоставляются персональные данные правообладателя объекта недвижимости — физического лица, независимо от наличия в ЕГРН записи </w:t>
      </w:r>
      <w:r w:rsidR="00F27217">
        <w:rPr>
          <w:rFonts w:ascii="Times New Roman" w:eastAsia="Calibri" w:hAnsi="Times New Roman" w:cs="Times New Roman"/>
          <w:i/>
          <w:sz w:val="28"/>
          <w:szCs w:val="28"/>
        </w:rPr>
        <w:br/>
      </w:r>
      <w:r w:rsidRPr="00B619C9">
        <w:rPr>
          <w:rFonts w:ascii="Times New Roman" w:eastAsia="Calibri" w:hAnsi="Times New Roman" w:cs="Times New Roman"/>
          <w:i/>
          <w:sz w:val="28"/>
          <w:szCs w:val="28"/>
        </w:rPr>
        <w:t>о возможности предоставления его персональных данных трет</w:t>
      </w:r>
      <w:r w:rsidR="00F27217">
        <w:rPr>
          <w:rFonts w:ascii="Times New Roman" w:eastAsia="Calibri" w:hAnsi="Times New Roman" w:cs="Times New Roman"/>
          <w:i/>
          <w:sz w:val="28"/>
          <w:szCs w:val="28"/>
        </w:rPr>
        <w:t>ьим лицам</w:t>
      </w:r>
      <w:r w:rsidRPr="00B619C9">
        <w:rPr>
          <w:rFonts w:ascii="Times New Roman" w:eastAsia="Calibri" w:hAnsi="Times New Roman" w:cs="Times New Roman"/>
          <w:i/>
          <w:sz w:val="28"/>
          <w:szCs w:val="28"/>
        </w:rPr>
        <w:t>»,</w:t>
      </w:r>
      <w:r w:rsidRPr="00B619C9">
        <w:rPr>
          <w:rFonts w:ascii="Times New Roman" w:eastAsia="Calibri" w:hAnsi="Times New Roman" w:cs="Times New Roman"/>
          <w:sz w:val="28"/>
          <w:szCs w:val="28"/>
        </w:rPr>
        <w:t xml:space="preserve"> -</w:t>
      </w:r>
      <w:r w:rsidRPr="002B5D5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добавил</w:t>
      </w:r>
      <w:r w:rsidRPr="002B5D5D">
        <w:rPr>
          <w:rFonts w:ascii="Times New Roman" w:eastAsia="Calibri" w:hAnsi="Times New Roman" w:cs="Times New Roman"/>
          <w:sz w:val="28"/>
          <w:szCs w:val="28"/>
        </w:rPr>
        <w:t xml:space="preserve"> </w:t>
      </w:r>
      <w:r w:rsidRPr="002B5D5D">
        <w:rPr>
          <w:rFonts w:ascii="Times New Roman" w:eastAsia="Calibri" w:hAnsi="Times New Roman" w:cs="Times New Roman"/>
          <w:b/>
          <w:sz w:val="28"/>
          <w:szCs w:val="28"/>
        </w:rPr>
        <w:t>заместитель директора филиала ППК «</w:t>
      </w:r>
      <w:proofErr w:type="spellStart"/>
      <w:r w:rsidRPr="002B5D5D">
        <w:rPr>
          <w:rFonts w:ascii="Times New Roman" w:eastAsia="Calibri" w:hAnsi="Times New Roman" w:cs="Times New Roman"/>
          <w:b/>
          <w:sz w:val="28"/>
          <w:szCs w:val="28"/>
        </w:rPr>
        <w:t>Роскадастр</w:t>
      </w:r>
      <w:proofErr w:type="spellEnd"/>
      <w:r w:rsidRPr="002B5D5D">
        <w:rPr>
          <w:rFonts w:ascii="Times New Roman" w:eastAsia="Calibri" w:hAnsi="Times New Roman" w:cs="Times New Roman"/>
          <w:b/>
          <w:sz w:val="28"/>
          <w:szCs w:val="28"/>
        </w:rPr>
        <w:t xml:space="preserve">» по Москве </w:t>
      </w:r>
      <w:r>
        <w:rPr>
          <w:rFonts w:ascii="Times New Roman" w:eastAsia="Calibri" w:hAnsi="Times New Roman" w:cs="Times New Roman"/>
          <w:b/>
          <w:sz w:val="28"/>
          <w:szCs w:val="28"/>
        </w:rPr>
        <w:t>Алексей Некрасов</w:t>
      </w:r>
      <w:r w:rsidRPr="002B5D5D">
        <w:rPr>
          <w:rFonts w:ascii="Times New Roman" w:eastAsia="Calibri" w:hAnsi="Times New Roman" w:cs="Times New Roman"/>
          <w:b/>
          <w:sz w:val="28"/>
          <w:szCs w:val="28"/>
        </w:rPr>
        <w:t>.</w:t>
      </w:r>
    </w:p>
    <w:p w14:paraId="27B457ED" w14:textId="77777777" w:rsidR="00B619C9" w:rsidRPr="00B619C9" w:rsidRDefault="004E7C3F" w:rsidP="00B619C9">
      <w:pPr>
        <w:ind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Вопрос: </w:t>
      </w:r>
      <w:r w:rsidR="00B619C9" w:rsidRPr="00B619C9">
        <w:rPr>
          <w:rFonts w:ascii="Times New Roman" w:eastAsia="Calibri" w:hAnsi="Times New Roman" w:cs="Times New Roman"/>
          <w:sz w:val="28"/>
          <w:szCs w:val="28"/>
        </w:rPr>
        <w:t>Может ли владелец участка отказаться от осуществления публичного сервитута?</w:t>
      </w:r>
    </w:p>
    <w:p w14:paraId="395F7266" w14:textId="5B299868" w:rsidR="00B619C9" w:rsidRPr="0087713E" w:rsidRDefault="00B619C9" w:rsidP="00B619C9">
      <w:pPr>
        <w:spacing w:before="12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Pr="0087713E">
        <w:rPr>
          <w:rFonts w:ascii="Times New Roman" w:eastAsia="Calibri" w:hAnsi="Times New Roman" w:cs="Times New Roman"/>
          <w:sz w:val="28"/>
          <w:szCs w:val="28"/>
        </w:rPr>
        <w:t>Согласие правообладателей земельных участков для принятия решения об установлении публичного сервитута в порядке, предусмотренном З</w:t>
      </w:r>
      <w:r w:rsidR="00F27217">
        <w:rPr>
          <w:rFonts w:ascii="Times New Roman" w:eastAsia="Calibri" w:hAnsi="Times New Roman" w:cs="Times New Roman"/>
          <w:sz w:val="28"/>
          <w:szCs w:val="28"/>
        </w:rPr>
        <w:t>емельным кодексом</w:t>
      </w:r>
      <w:r w:rsidRPr="0087713E">
        <w:rPr>
          <w:rFonts w:ascii="Times New Roman" w:eastAsia="Calibri" w:hAnsi="Times New Roman" w:cs="Times New Roman"/>
          <w:sz w:val="28"/>
          <w:szCs w:val="28"/>
        </w:rPr>
        <w:t xml:space="preserve"> РФ, не требуется.</w:t>
      </w:r>
    </w:p>
    <w:p w14:paraId="1C2AD29E" w14:textId="77777777" w:rsidR="00B619C9" w:rsidRPr="0087713E" w:rsidRDefault="00B619C9"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t>Вместе с тем решение об установлении публичного сервитута может быть оспорено правообладателем земельного участка в судебном порядке.</w:t>
      </w:r>
    </w:p>
    <w:p w14:paraId="48CFE263" w14:textId="77777777" w:rsidR="00B619C9" w:rsidRPr="0087713E" w:rsidRDefault="00B619C9"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lastRenderedPageBreak/>
        <w:t>Также правообладатель земельного участка вправе направить обладателю публичного сервитута уведомление об отказе в подписании соглашения об осуществлении публичного сервитута либо в течение 14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14:paraId="030BC8EC" w14:textId="5C6858E4" w:rsidR="00B619C9" w:rsidRPr="0087713E" w:rsidRDefault="0087713E"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t>Если в течение 30 дней со дня получения правообладателем земельного участка проекта соглашения об осуществлении публичного сервитута,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w:t>
      </w:r>
    </w:p>
    <w:p w14:paraId="4421A01A" w14:textId="50EF86A6" w:rsidR="008C78EF" w:rsidRPr="00B619C9" w:rsidRDefault="008C78EF" w:rsidP="00B619C9">
      <w:pPr>
        <w:spacing w:before="120" w:after="0"/>
        <w:ind w:firstLine="709"/>
        <w:jc w:val="both"/>
        <w:rPr>
          <w:rFonts w:ascii="Times New Roman" w:eastAsia="Calibri" w:hAnsi="Times New Roman" w:cs="Times New Roman"/>
          <w:sz w:val="28"/>
          <w:szCs w:val="28"/>
        </w:rPr>
      </w:pPr>
    </w:p>
    <w:p w14:paraId="47E553BA" w14:textId="5A6C82B7" w:rsidR="00C34D39" w:rsidRDefault="00C34D39" w:rsidP="008C78EF">
      <w:pPr>
        <w:spacing w:before="240"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Напомним, п</w:t>
      </w:r>
      <w:r w:rsidRPr="00EF024A">
        <w:rPr>
          <w:rFonts w:ascii="Times New Roman" w:eastAsia="Calibri" w:hAnsi="Times New Roman" w:cs="Times New Roman"/>
          <w:sz w:val="28"/>
          <w:szCs w:val="28"/>
        </w:rPr>
        <w:t xml:space="preserve">олучить общедоступные сведения из ЕГРН в электронном виде может любое заинтересованное лицо, воспользовавшись </w:t>
      </w:r>
      <w:hyperlink r:id="rId9" w:history="1">
        <w:r w:rsidRPr="00EF024A">
          <w:rPr>
            <w:rFonts w:ascii="Times New Roman" w:eastAsia="Calibri" w:hAnsi="Times New Roman" w:cs="Times New Roman"/>
            <w:color w:val="0000FF"/>
            <w:sz w:val="28"/>
            <w:szCs w:val="28"/>
            <w:u w:val="single"/>
          </w:rPr>
          <w:t xml:space="preserve">сервисами </w:t>
        </w:r>
        <w:proofErr w:type="spellStart"/>
        <w:r w:rsidRPr="00EF024A">
          <w:rPr>
            <w:rFonts w:ascii="Times New Roman" w:eastAsia="Calibri" w:hAnsi="Times New Roman" w:cs="Times New Roman"/>
            <w:color w:val="0000FF"/>
            <w:sz w:val="28"/>
            <w:szCs w:val="28"/>
            <w:u w:val="single"/>
          </w:rPr>
          <w:t>Росреестра</w:t>
        </w:r>
        <w:proofErr w:type="spellEnd"/>
      </w:hyperlink>
      <w:r w:rsidRPr="00EF024A">
        <w:rPr>
          <w:rFonts w:ascii="Times New Roman" w:eastAsia="Calibri" w:hAnsi="Times New Roman" w:cs="Times New Roman"/>
          <w:sz w:val="28"/>
          <w:szCs w:val="28"/>
        </w:rPr>
        <w:t xml:space="preserve"> и </w:t>
      </w:r>
      <w:hyperlink r:id="rId10" w:history="1">
        <w:proofErr w:type="spellStart"/>
        <w:r w:rsidRPr="00EF024A">
          <w:rPr>
            <w:rFonts w:ascii="Times New Roman" w:eastAsia="Calibri" w:hAnsi="Times New Roman" w:cs="Times New Roman"/>
            <w:color w:val="0000FF"/>
            <w:sz w:val="28"/>
            <w:szCs w:val="28"/>
            <w:u w:val="single"/>
          </w:rPr>
          <w:t>Роскадастра</w:t>
        </w:r>
        <w:proofErr w:type="spellEnd"/>
      </w:hyperlink>
      <w:r w:rsidRPr="00EF024A">
        <w:rPr>
          <w:rFonts w:ascii="Times New Roman" w:eastAsia="Calibri" w:hAnsi="Times New Roman" w:cs="Times New Roman"/>
          <w:sz w:val="28"/>
          <w:szCs w:val="28"/>
        </w:rPr>
        <w:t xml:space="preserve">, либо </w:t>
      </w:r>
      <w:hyperlink r:id="rId11" w:history="1">
        <w:r w:rsidRPr="00EF024A">
          <w:rPr>
            <w:rFonts w:ascii="Times New Roman" w:eastAsia="Calibri" w:hAnsi="Times New Roman" w:cs="Times New Roman"/>
            <w:color w:val="0000FF"/>
            <w:sz w:val="28"/>
            <w:szCs w:val="28"/>
            <w:u w:val="single"/>
          </w:rPr>
          <w:t>Единым порталом государственных и муниципальных услуг</w:t>
        </w:r>
      </w:hyperlink>
      <w:r w:rsidRPr="00EF024A">
        <w:rPr>
          <w:rFonts w:ascii="Times New Roman" w:eastAsia="Calibri" w:hAnsi="Times New Roman" w:cs="Times New Roman"/>
          <w:sz w:val="28"/>
          <w:szCs w:val="28"/>
        </w:rPr>
        <w:t>.</w:t>
      </w:r>
    </w:p>
    <w:p w14:paraId="35C542B6" w14:textId="19364598" w:rsidR="00F628E0" w:rsidRDefault="00C34D39" w:rsidP="00F628E0">
      <w:pPr>
        <w:spacing w:before="120"/>
        <w:ind w:right="142" w:firstLine="709"/>
        <w:jc w:val="both"/>
        <w:rPr>
          <w:rFonts w:ascii="Times New Roman" w:eastAsia="Times New Roman" w:hAnsi="Times New Roman" w:cs="Times New Roman"/>
          <w:sz w:val="28"/>
          <w:szCs w:val="24"/>
          <w:lang w:eastAsia="ru-RU"/>
        </w:rPr>
      </w:pPr>
      <w:r>
        <w:rPr>
          <w:rFonts w:ascii="Times New Roman" w:eastAsia="Calibri" w:hAnsi="Times New Roman" w:cs="Times New Roman"/>
          <w:sz w:val="28"/>
          <w:szCs w:val="28"/>
        </w:rPr>
        <w:t>П</w:t>
      </w:r>
      <w:r w:rsidR="00F628E0" w:rsidRPr="005210B0">
        <w:rPr>
          <w:rFonts w:ascii="Times New Roman" w:eastAsia="Calibri" w:hAnsi="Times New Roman" w:cs="Times New Roman"/>
          <w:sz w:val="28"/>
          <w:szCs w:val="28"/>
        </w:rPr>
        <w:t>о</w:t>
      </w:r>
      <w:r w:rsidR="00F628E0">
        <w:rPr>
          <w:rFonts w:ascii="Times New Roman" w:eastAsia="Calibri" w:hAnsi="Times New Roman" w:cs="Times New Roman"/>
          <w:sz w:val="28"/>
          <w:szCs w:val="28"/>
        </w:rPr>
        <w:t xml:space="preserve"> любым</w:t>
      </w:r>
      <w:r w:rsidR="00F628E0" w:rsidRPr="005210B0">
        <w:rPr>
          <w:rFonts w:ascii="Times New Roman" w:eastAsia="Calibri" w:hAnsi="Times New Roman" w:cs="Times New Roman"/>
          <w:sz w:val="28"/>
          <w:szCs w:val="28"/>
        </w:rPr>
        <w:t xml:space="preserve"> вопросам, касающимся деятельности учреждения, можно обращаться по номеру Ведомственного центра телефонного обслуживания (ВЦТО)</w:t>
      </w:r>
      <w:r w:rsidR="00F628E0">
        <w:rPr>
          <w:rFonts w:ascii="Times New Roman" w:eastAsia="Calibri" w:hAnsi="Times New Roman" w:cs="Times New Roman"/>
          <w:b/>
          <w:sz w:val="28"/>
          <w:szCs w:val="28"/>
        </w:rPr>
        <w:t xml:space="preserve"> </w:t>
      </w:r>
      <w:r w:rsidR="00F628E0" w:rsidRPr="005210B0">
        <w:rPr>
          <w:rFonts w:ascii="Times New Roman" w:eastAsia="Calibri" w:hAnsi="Times New Roman" w:cs="Times New Roman"/>
          <w:b/>
          <w:sz w:val="28"/>
          <w:szCs w:val="28"/>
        </w:rPr>
        <w:t>8-800-100-34-34</w:t>
      </w:r>
      <w:r w:rsidR="00F628E0" w:rsidRPr="005210B0">
        <w:rPr>
          <w:rFonts w:ascii="Times New Roman" w:eastAsia="Calibri" w:hAnsi="Times New Roman" w:cs="Times New Roman"/>
          <w:sz w:val="28"/>
          <w:szCs w:val="28"/>
        </w:rPr>
        <w:t xml:space="preserve"> (звонок бесплатный).</w:t>
      </w:r>
    </w:p>
    <w:p w14:paraId="4452945E" w14:textId="77777777" w:rsidR="00DE717A" w:rsidRDefault="00DE717A" w:rsidP="00BE18B8">
      <w:pPr>
        <w:spacing w:line="288" w:lineRule="auto"/>
        <w:ind w:right="140" w:firstLine="709"/>
        <w:jc w:val="both"/>
        <w:rPr>
          <w:rFonts w:ascii="Times New Roman" w:hAnsi="Times New Roman" w:cs="Times New Roman"/>
          <w:sz w:val="28"/>
          <w:szCs w:val="28"/>
        </w:rPr>
      </w:pPr>
    </w:p>
    <w:p w14:paraId="2BFE6B40" w14:textId="77777777" w:rsidR="006B24FC" w:rsidRDefault="006B24FC" w:rsidP="00BE18B8">
      <w:pPr>
        <w:spacing w:line="288" w:lineRule="auto"/>
        <w:ind w:right="140" w:firstLine="709"/>
        <w:jc w:val="both"/>
        <w:rPr>
          <w:rFonts w:ascii="Times New Roman" w:hAnsi="Times New Roman" w:cs="Times New Roman"/>
          <w:sz w:val="28"/>
          <w:szCs w:val="28"/>
        </w:rPr>
      </w:pPr>
    </w:p>
    <w:p w14:paraId="6756875C" w14:textId="77777777" w:rsidR="007C0B43" w:rsidRDefault="007C0B43" w:rsidP="007C0B43">
      <w:pPr>
        <w:spacing w:line="288" w:lineRule="auto"/>
        <w:ind w:right="140" w:firstLine="709"/>
        <w:jc w:val="both"/>
        <w:rPr>
          <w:rFonts w:ascii="Times New Roman" w:hAnsi="Times New Roman" w:cs="Times New Roman"/>
          <w:sz w:val="28"/>
          <w:szCs w:val="28"/>
        </w:rPr>
      </w:pPr>
    </w:p>
    <w:p w14:paraId="7D93B740" w14:textId="77777777" w:rsidR="007C0B43" w:rsidRPr="000C475A" w:rsidRDefault="007C0B43" w:rsidP="007C0B43">
      <w:pPr>
        <w:pBdr>
          <w:top w:val="single" w:sz="4" w:space="1" w:color="auto"/>
        </w:pBdr>
        <w:spacing w:after="0" w:line="288" w:lineRule="auto"/>
        <w:ind w:right="140"/>
        <w:jc w:val="both"/>
        <w:rPr>
          <w:b/>
          <w:sz w:val="20"/>
          <w:szCs w:val="20"/>
        </w:rPr>
      </w:pPr>
      <w:r w:rsidRPr="000C475A">
        <w:rPr>
          <w:b/>
          <w:sz w:val="20"/>
          <w:szCs w:val="20"/>
        </w:rPr>
        <w:t>Контакты для СМИ</w:t>
      </w:r>
    </w:p>
    <w:p w14:paraId="26EA027F"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Пресс-служба филиала ППК «</w:t>
      </w:r>
      <w:proofErr w:type="spellStart"/>
      <w:r>
        <w:rPr>
          <w:sz w:val="20"/>
          <w:szCs w:val="20"/>
        </w:rPr>
        <w:t>Роскадастр</w:t>
      </w:r>
      <w:proofErr w:type="spellEnd"/>
      <w:r>
        <w:rPr>
          <w:sz w:val="20"/>
          <w:szCs w:val="20"/>
        </w:rPr>
        <w:t>» по Москве</w:t>
      </w:r>
    </w:p>
    <w:p w14:paraId="7A6E7981"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 xml:space="preserve">+ 7 </w:t>
      </w:r>
      <w:r w:rsidRPr="000C475A">
        <w:rPr>
          <w:sz w:val="20"/>
          <w:szCs w:val="20"/>
        </w:rPr>
        <w:t>(495)</w:t>
      </w:r>
      <w:r w:rsidRPr="00676F60">
        <w:rPr>
          <w:sz w:val="20"/>
          <w:szCs w:val="20"/>
        </w:rPr>
        <w:t xml:space="preserve"> </w:t>
      </w:r>
      <w:r>
        <w:rPr>
          <w:sz w:val="20"/>
          <w:szCs w:val="20"/>
        </w:rPr>
        <w:t>587-78-55 (вн.23-33</w:t>
      </w:r>
      <w:r w:rsidRPr="000C475A">
        <w:rPr>
          <w:sz w:val="20"/>
          <w:szCs w:val="20"/>
        </w:rPr>
        <w:t>)</w:t>
      </w:r>
    </w:p>
    <w:p w14:paraId="7B3852FB" w14:textId="77777777" w:rsidR="007C0B43" w:rsidRDefault="00E61CE8" w:rsidP="007C0B43">
      <w:pPr>
        <w:pBdr>
          <w:top w:val="single" w:sz="4" w:space="1" w:color="auto"/>
        </w:pBdr>
        <w:spacing w:after="0" w:line="288" w:lineRule="auto"/>
        <w:ind w:right="140"/>
        <w:jc w:val="both"/>
        <w:rPr>
          <w:sz w:val="20"/>
          <w:szCs w:val="20"/>
        </w:rPr>
      </w:pPr>
      <w:hyperlink r:id="rId12" w:history="1">
        <w:r w:rsidR="007C0B43" w:rsidRPr="00023AFE">
          <w:rPr>
            <w:rStyle w:val="a6"/>
            <w:sz w:val="20"/>
            <w:szCs w:val="20"/>
            <w:lang w:val="en-US"/>
          </w:rPr>
          <w:t>press</w:t>
        </w:r>
        <w:r w:rsidR="007C0B43" w:rsidRPr="00023AFE">
          <w:rPr>
            <w:rStyle w:val="a6"/>
            <w:sz w:val="20"/>
            <w:szCs w:val="20"/>
          </w:rPr>
          <w:t>@77.kadastr.ru</w:t>
        </w:r>
      </w:hyperlink>
    </w:p>
    <w:p w14:paraId="3AD4509C" w14:textId="77777777" w:rsidR="007C0B43" w:rsidRPr="008354FD" w:rsidRDefault="007C0B43" w:rsidP="007C0B43">
      <w:pPr>
        <w:pBdr>
          <w:top w:val="single" w:sz="4" w:space="1" w:color="auto"/>
        </w:pBdr>
        <w:spacing w:after="0" w:line="288" w:lineRule="auto"/>
        <w:ind w:right="140"/>
        <w:jc w:val="both"/>
        <w:rPr>
          <w:rStyle w:val="a6"/>
          <w:sz w:val="20"/>
          <w:szCs w:val="20"/>
        </w:rPr>
      </w:pPr>
      <w:r>
        <w:rPr>
          <w:sz w:val="20"/>
          <w:szCs w:val="20"/>
          <w:lang w:val="en-US"/>
        </w:rPr>
        <w:fldChar w:fldCharType="begin"/>
      </w:r>
      <w:r w:rsidRPr="008354FD">
        <w:rPr>
          <w:sz w:val="20"/>
          <w:szCs w:val="20"/>
        </w:rPr>
        <w:instrText xml:space="preserve"> </w:instrText>
      </w:r>
      <w:r>
        <w:rPr>
          <w:sz w:val="20"/>
          <w:szCs w:val="20"/>
          <w:lang w:val="en-US"/>
        </w:rPr>
        <w:instrText>HYPERLINK</w:instrText>
      </w:r>
      <w:r w:rsidRPr="008354FD">
        <w:rPr>
          <w:sz w:val="20"/>
          <w:szCs w:val="20"/>
        </w:rPr>
        <w:instrText xml:space="preserve"> "</w:instrText>
      </w:r>
      <w:r>
        <w:rPr>
          <w:sz w:val="20"/>
          <w:szCs w:val="20"/>
          <w:lang w:val="en-US"/>
        </w:rPr>
        <w:instrText>https</w:instrText>
      </w:r>
      <w:r w:rsidRPr="008354FD">
        <w:rPr>
          <w:sz w:val="20"/>
          <w:szCs w:val="20"/>
        </w:rPr>
        <w:instrText>://</w:instrText>
      </w:r>
      <w:r>
        <w:rPr>
          <w:sz w:val="20"/>
          <w:szCs w:val="20"/>
          <w:lang w:val="en-US"/>
        </w:rPr>
        <w:instrText>kadastr</w:instrText>
      </w:r>
      <w:r w:rsidRPr="008354FD">
        <w:rPr>
          <w:sz w:val="20"/>
          <w:szCs w:val="20"/>
        </w:rPr>
        <w:instrText>.</w:instrText>
      </w:r>
      <w:r>
        <w:rPr>
          <w:sz w:val="20"/>
          <w:szCs w:val="20"/>
          <w:lang w:val="en-US"/>
        </w:rPr>
        <w:instrText>ru</w:instrText>
      </w:r>
      <w:r w:rsidRPr="008354FD">
        <w:rPr>
          <w:sz w:val="20"/>
          <w:szCs w:val="20"/>
        </w:rPr>
        <w:instrText xml:space="preserve">/" </w:instrText>
      </w:r>
      <w:r>
        <w:rPr>
          <w:sz w:val="20"/>
          <w:szCs w:val="20"/>
          <w:lang w:val="en-US"/>
        </w:rPr>
        <w:fldChar w:fldCharType="separate"/>
      </w:r>
      <w:proofErr w:type="spellStart"/>
      <w:r w:rsidRPr="008354FD">
        <w:rPr>
          <w:rStyle w:val="a6"/>
          <w:sz w:val="20"/>
          <w:szCs w:val="20"/>
          <w:lang w:val="en-US"/>
        </w:rPr>
        <w:t>kadastr</w:t>
      </w:r>
      <w:proofErr w:type="spellEnd"/>
      <w:r w:rsidRPr="008354FD">
        <w:rPr>
          <w:rStyle w:val="a6"/>
          <w:sz w:val="20"/>
          <w:szCs w:val="20"/>
        </w:rPr>
        <w:t>.</w:t>
      </w:r>
      <w:proofErr w:type="spellStart"/>
      <w:r w:rsidRPr="008354FD">
        <w:rPr>
          <w:rStyle w:val="a6"/>
          <w:sz w:val="20"/>
          <w:szCs w:val="20"/>
          <w:lang w:val="en-US"/>
        </w:rPr>
        <w:t>ru</w:t>
      </w:r>
      <w:proofErr w:type="spellEnd"/>
    </w:p>
    <w:p w14:paraId="7E253A06" w14:textId="77777777" w:rsidR="007C0B43" w:rsidRPr="00FC6E2E" w:rsidRDefault="007C0B43" w:rsidP="007C0B43">
      <w:pPr>
        <w:pBdr>
          <w:top w:val="single" w:sz="4" w:space="1" w:color="auto"/>
        </w:pBdr>
        <w:spacing w:after="0" w:line="288" w:lineRule="auto"/>
        <w:ind w:right="140"/>
        <w:jc w:val="both"/>
      </w:pPr>
      <w:r>
        <w:rPr>
          <w:sz w:val="20"/>
          <w:szCs w:val="20"/>
          <w:lang w:val="en-US"/>
        </w:rPr>
        <w:fldChar w:fldCharType="end"/>
      </w:r>
      <w:r w:rsidRPr="000C475A">
        <w:rPr>
          <w:sz w:val="20"/>
          <w:szCs w:val="20"/>
        </w:rPr>
        <w:t xml:space="preserve">Москва, </w:t>
      </w:r>
      <w:r>
        <w:rPr>
          <w:sz w:val="20"/>
          <w:szCs w:val="20"/>
        </w:rPr>
        <w:t>шоссе Энтузиастов, д. 14</w:t>
      </w:r>
    </w:p>
    <w:p w14:paraId="3ED1CF06" w14:textId="77777777" w:rsidR="0094601A" w:rsidRDefault="0094601A" w:rsidP="00BE18B8">
      <w:pPr>
        <w:spacing w:line="288" w:lineRule="auto"/>
        <w:ind w:right="140" w:firstLine="709"/>
        <w:jc w:val="both"/>
        <w:rPr>
          <w:rFonts w:ascii="Times New Roman" w:hAnsi="Times New Roman" w:cs="Times New Roman"/>
          <w:sz w:val="28"/>
          <w:szCs w:val="28"/>
        </w:rPr>
      </w:pPr>
    </w:p>
    <w:sectPr w:rsidR="0094601A" w:rsidSect="007E129C">
      <w:headerReference w:type="default" r:id="rId13"/>
      <w:pgSz w:w="11906" w:h="16838"/>
      <w:pgMar w:top="993" w:right="72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3865F" w14:textId="77777777" w:rsidR="00E61CE8" w:rsidRDefault="00E61CE8" w:rsidP="006C4C1F">
      <w:pPr>
        <w:spacing w:after="0" w:line="240" w:lineRule="auto"/>
      </w:pPr>
      <w:r>
        <w:separator/>
      </w:r>
    </w:p>
  </w:endnote>
  <w:endnote w:type="continuationSeparator" w:id="0">
    <w:p w14:paraId="10624F90" w14:textId="77777777" w:rsidR="00E61CE8" w:rsidRDefault="00E61CE8" w:rsidP="006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9BED" w14:textId="77777777" w:rsidR="00E61CE8" w:rsidRDefault="00E61CE8" w:rsidP="006C4C1F">
      <w:pPr>
        <w:spacing w:after="0" w:line="240" w:lineRule="auto"/>
      </w:pPr>
      <w:r>
        <w:separator/>
      </w:r>
    </w:p>
  </w:footnote>
  <w:footnote w:type="continuationSeparator" w:id="0">
    <w:p w14:paraId="31F3BD0B" w14:textId="77777777" w:rsidR="00E61CE8" w:rsidRDefault="00E61CE8" w:rsidP="006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97315"/>
      <w:docPartObj>
        <w:docPartGallery w:val="Page Numbers (Top of Page)"/>
        <w:docPartUnique/>
      </w:docPartObj>
    </w:sdtPr>
    <w:sdtEndPr/>
    <w:sdtContent>
      <w:p w14:paraId="03009C1E" w14:textId="156466E2" w:rsidR="006C4C1F" w:rsidRDefault="006C4C1F">
        <w:pPr>
          <w:pStyle w:val="af0"/>
          <w:jc w:val="center"/>
        </w:pPr>
        <w:r>
          <w:fldChar w:fldCharType="begin"/>
        </w:r>
        <w:r>
          <w:instrText>PAGE   \* MERGEFORMAT</w:instrText>
        </w:r>
        <w:r>
          <w:fldChar w:fldCharType="separate"/>
        </w:r>
        <w:r w:rsidR="007A5F74">
          <w:rPr>
            <w:noProof/>
          </w:rPr>
          <w:t>2</w:t>
        </w:r>
        <w:r>
          <w:fldChar w:fldCharType="end"/>
        </w:r>
      </w:p>
    </w:sdtContent>
  </w:sdt>
  <w:p w14:paraId="262584F8" w14:textId="77777777" w:rsidR="006C4C1F" w:rsidRDefault="006C4C1F">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164BE"/>
    <w:multiLevelType w:val="hybridMultilevel"/>
    <w:tmpl w:val="B1FED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E85B6D"/>
    <w:multiLevelType w:val="hybridMultilevel"/>
    <w:tmpl w:val="D5B64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F36BEE"/>
    <w:multiLevelType w:val="multilevel"/>
    <w:tmpl w:val="A61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A8A"/>
    <w:multiLevelType w:val="multilevel"/>
    <w:tmpl w:val="933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D2BB9"/>
    <w:multiLevelType w:val="multilevel"/>
    <w:tmpl w:val="0FD8213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D734BD"/>
    <w:multiLevelType w:val="hybridMultilevel"/>
    <w:tmpl w:val="D7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42979"/>
    <w:multiLevelType w:val="hybridMultilevel"/>
    <w:tmpl w:val="66FC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502B0A"/>
    <w:multiLevelType w:val="hybridMultilevel"/>
    <w:tmpl w:val="A03A57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0025EF"/>
    <w:rsid w:val="0001331D"/>
    <w:rsid w:val="00014787"/>
    <w:rsid w:val="0001573B"/>
    <w:rsid w:val="00016B88"/>
    <w:rsid w:val="00020C39"/>
    <w:rsid w:val="00023F72"/>
    <w:rsid w:val="00024D57"/>
    <w:rsid w:val="000262D6"/>
    <w:rsid w:val="00031B22"/>
    <w:rsid w:val="0003312B"/>
    <w:rsid w:val="0003445A"/>
    <w:rsid w:val="00035132"/>
    <w:rsid w:val="00036F61"/>
    <w:rsid w:val="0004040B"/>
    <w:rsid w:val="00041FD3"/>
    <w:rsid w:val="00043A66"/>
    <w:rsid w:val="0004512A"/>
    <w:rsid w:val="0004732E"/>
    <w:rsid w:val="00052CDF"/>
    <w:rsid w:val="00052FEA"/>
    <w:rsid w:val="00055824"/>
    <w:rsid w:val="00060CFC"/>
    <w:rsid w:val="00062FF6"/>
    <w:rsid w:val="0006347D"/>
    <w:rsid w:val="000651A9"/>
    <w:rsid w:val="0007091F"/>
    <w:rsid w:val="00071443"/>
    <w:rsid w:val="00073E5F"/>
    <w:rsid w:val="000740B7"/>
    <w:rsid w:val="00084EC6"/>
    <w:rsid w:val="000962CF"/>
    <w:rsid w:val="000A0E96"/>
    <w:rsid w:val="000A755D"/>
    <w:rsid w:val="000B3347"/>
    <w:rsid w:val="000B5AB4"/>
    <w:rsid w:val="000B6740"/>
    <w:rsid w:val="000B7B9F"/>
    <w:rsid w:val="000C035F"/>
    <w:rsid w:val="000C55D3"/>
    <w:rsid w:val="000C5E5E"/>
    <w:rsid w:val="000C6383"/>
    <w:rsid w:val="000C6CCF"/>
    <w:rsid w:val="000D4636"/>
    <w:rsid w:val="000E45DE"/>
    <w:rsid w:val="000F4281"/>
    <w:rsid w:val="000F52FA"/>
    <w:rsid w:val="000F7A19"/>
    <w:rsid w:val="00111FC7"/>
    <w:rsid w:val="00120F02"/>
    <w:rsid w:val="0012363B"/>
    <w:rsid w:val="00125434"/>
    <w:rsid w:val="0014234B"/>
    <w:rsid w:val="00142AD5"/>
    <w:rsid w:val="001456BC"/>
    <w:rsid w:val="00146909"/>
    <w:rsid w:val="00146AFF"/>
    <w:rsid w:val="00146EE5"/>
    <w:rsid w:val="00151F2C"/>
    <w:rsid w:val="00154638"/>
    <w:rsid w:val="00160FBC"/>
    <w:rsid w:val="00161E89"/>
    <w:rsid w:val="001711BF"/>
    <w:rsid w:val="0017389E"/>
    <w:rsid w:val="00174494"/>
    <w:rsid w:val="00180948"/>
    <w:rsid w:val="00181F5C"/>
    <w:rsid w:val="00183056"/>
    <w:rsid w:val="00183257"/>
    <w:rsid w:val="00184CC6"/>
    <w:rsid w:val="001935A5"/>
    <w:rsid w:val="00194D51"/>
    <w:rsid w:val="001A1D31"/>
    <w:rsid w:val="001A5A01"/>
    <w:rsid w:val="001B5C80"/>
    <w:rsid w:val="001E057A"/>
    <w:rsid w:val="001E2D16"/>
    <w:rsid w:val="001E6690"/>
    <w:rsid w:val="001F1EDC"/>
    <w:rsid w:val="001F3707"/>
    <w:rsid w:val="001F391C"/>
    <w:rsid w:val="001F5EF3"/>
    <w:rsid w:val="00200AD7"/>
    <w:rsid w:val="002011BA"/>
    <w:rsid w:val="002030A1"/>
    <w:rsid w:val="00206CEA"/>
    <w:rsid w:val="00207AE1"/>
    <w:rsid w:val="0021142C"/>
    <w:rsid w:val="00212DD4"/>
    <w:rsid w:val="00220EDB"/>
    <w:rsid w:val="00221039"/>
    <w:rsid w:val="002218D5"/>
    <w:rsid w:val="0022597B"/>
    <w:rsid w:val="00231808"/>
    <w:rsid w:val="002323E5"/>
    <w:rsid w:val="002324CB"/>
    <w:rsid w:val="002400FE"/>
    <w:rsid w:val="002456E2"/>
    <w:rsid w:val="00253EC1"/>
    <w:rsid w:val="00265590"/>
    <w:rsid w:val="00265DBF"/>
    <w:rsid w:val="00270AA9"/>
    <w:rsid w:val="0027126E"/>
    <w:rsid w:val="00271C3A"/>
    <w:rsid w:val="002727E1"/>
    <w:rsid w:val="002730C7"/>
    <w:rsid w:val="0028713D"/>
    <w:rsid w:val="00287E91"/>
    <w:rsid w:val="00291005"/>
    <w:rsid w:val="0029170C"/>
    <w:rsid w:val="00291BC1"/>
    <w:rsid w:val="00291C84"/>
    <w:rsid w:val="002937EA"/>
    <w:rsid w:val="00295A84"/>
    <w:rsid w:val="00295AFF"/>
    <w:rsid w:val="00295C17"/>
    <w:rsid w:val="002A2245"/>
    <w:rsid w:val="002A36E7"/>
    <w:rsid w:val="002A3710"/>
    <w:rsid w:val="002A3725"/>
    <w:rsid w:val="002A74A4"/>
    <w:rsid w:val="002B53D0"/>
    <w:rsid w:val="002B56EA"/>
    <w:rsid w:val="002B58B9"/>
    <w:rsid w:val="002B5D5D"/>
    <w:rsid w:val="002C3C42"/>
    <w:rsid w:val="002D1645"/>
    <w:rsid w:val="002D2421"/>
    <w:rsid w:val="002D2751"/>
    <w:rsid w:val="002D6C06"/>
    <w:rsid w:val="002D71AB"/>
    <w:rsid w:val="002E04A2"/>
    <w:rsid w:val="002E4AC3"/>
    <w:rsid w:val="002E4E48"/>
    <w:rsid w:val="002F4065"/>
    <w:rsid w:val="002F5766"/>
    <w:rsid w:val="00301483"/>
    <w:rsid w:val="00301FEC"/>
    <w:rsid w:val="003032F0"/>
    <w:rsid w:val="00303B47"/>
    <w:rsid w:val="003220F1"/>
    <w:rsid w:val="00337ECF"/>
    <w:rsid w:val="0034022A"/>
    <w:rsid w:val="0035077E"/>
    <w:rsid w:val="003521A5"/>
    <w:rsid w:val="00370C27"/>
    <w:rsid w:val="003727C1"/>
    <w:rsid w:val="003745ED"/>
    <w:rsid w:val="0037540B"/>
    <w:rsid w:val="00381102"/>
    <w:rsid w:val="00385681"/>
    <w:rsid w:val="00394C6A"/>
    <w:rsid w:val="003A63DB"/>
    <w:rsid w:val="003A64D4"/>
    <w:rsid w:val="003B081E"/>
    <w:rsid w:val="003C0763"/>
    <w:rsid w:val="003D4E0F"/>
    <w:rsid w:val="003D6214"/>
    <w:rsid w:val="003D7CE6"/>
    <w:rsid w:val="003E1B15"/>
    <w:rsid w:val="003E2B7F"/>
    <w:rsid w:val="003E5EB0"/>
    <w:rsid w:val="003E6F4B"/>
    <w:rsid w:val="003E7558"/>
    <w:rsid w:val="003F2F8A"/>
    <w:rsid w:val="003F43A6"/>
    <w:rsid w:val="003F4761"/>
    <w:rsid w:val="003F51B4"/>
    <w:rsid w:val="004026B5"/>
    <w:rsid w:val="00406AE9"/>
    <w:rsid w:val="004134B5"/>
    <w:rsid w:val="00414F82"/>
    <w:rsid w:val="00416A2C"/>
    <w:rsid w:val="00421CEB"/>
    <w:rsid w:val="0042286C"/>
    <w:rsid w:val="00443953"/>
    <w:rsid w:val="0045204D"/>
    <w:rsid w:val="00454A72"/>
    <w:rsid w:val="00457BF6"/>
    <w:rsid w:val="004662BD"/>
    <w:rsid w:val="004677C4"/>
    <w:rsid w:val="00471940"/>
    <w:rsid w:val="00472E2B"/>
    <w:rsid w:val="00475952"/>
    <w:rsid w:val="00485766"/>
    <w:rsid w:val="00490FA4"/>
    <w:rsid w:val="00492BB6"/>
    <w:rsid w:val="00497935"/>
    <w:rsid w:val="004A44E2"/>
    <w:rsid w:val="004A45BE"/>
    <w:rsid w:val="004A7D56"/>
    <w:rsid w:val="004B0825"/>
    <w:rsid w:val="004D10E3"/>
    <w:rsid w:val="004D2074"/>
    <w:rsid w:val="004D270A"/>
    <w:rsid w:val="004D41CB"/>
    <w:rsid w:val="004E1D25"/>
    <w:rsid w:val="004E4749"/>
    <w:rsid w:val="004E4B16"/>
    <w:rsid w:val="004E7C3F"/>
    <w:rsid w:val="004F30FD"/>
    <w:rsid w:val="00510458"/>
    <w:rsid w:val="00520018"/>
    <w:rsid w:val="005210B0"/>
    <w:rsid w:val="005219B4"/>
    <w:rsid w:val="0052541A"/>
    <w:rsid w:val="005319CC"/>
    <w:rsid w:val="005402CA"/>
    <w:rsid w:val="00542F4E"/>
    <w:rsid w:val="005464DE"/>
    <w:rsid w:val="00557EC9"/>
    <w:rsid w:val="00561AC3"/>
    <w:rsid w:val="005674F5"/>
    <w:rsid w:val="00570419"/>
    <w:rsid w:val="00576195"/>
    <w:rsid w:val="00580E85"/>
    <w:rsid w:val="005825C7"/>
    <w:rsid w:val="00582B93"/>
    <w:rsid w:val="00582F55"/>
    <w:rsid w:val="005845FF"/>
    <w:rsid w:val="00584906"/>
    <w:rsid w:val="005918B2"/>
    <w:rsid w:val="00591B4E"/>
    <w:rsid w:val="00593BB4"/>
    <w:rsid w:val="005A0CAC"/>
    <w:rsid w:val="005A5179"/>
    <w:rsid w:val="005A678C"/>
    <w:rsid w:val="005A7A9A"/>
    <w:rsid w:val="005B0987"/>
    <w:rsid w:val="005B5A89"/>
    <w:rsid w:val="005C7945"/>
    <w:rsid w:val="005D7C31"/>
    <w:rsid w:val="005E0374"/>
    <w:rsid w:val="005E0B0C"/>
    <w:rsid w:val="005E1437"/>
    <w:rsid w:val="005E1888"/>
    <w:rsid w:val="005E7E43"/>
    <w:rsid w:val="005F045D"/>
    <w:rsid w:val="005F6108"/>
    <w:rsid w:val="006008B7"/>
    <w:rsid w:val="0060241B"/>
    <w:rsid w:val="00603A7B"/>
    <w:rsid w:val="006165EE"/>
    <w:rsid w:val="00624F51"/>
    <w:rsid w:val="006250A9"/>
    <w:rsid w:val="00630ACD"/>
    <w:rsid w:val="00631730"/>
    <w:rsid w:val="00637C87"/>
    <w:rsid w:val="00641BAE"/>
    <w:rsid w:val="00654208"/>
    <w:rsid w:val="006557EE"/>
    <w:rsid w:val="00657A41"/>
    <w:rsid w:val="00665FD0"/>
    <w:rsid w:val="00670DCF"/>
    <w:rsid w:val="00671864"/>
    <w:rsid w:val="006720D1"/>
    <w:rsid w:val="00673A99"/>
    <w:rsid w:val="006753F0"/>
    <w:rsid w:val="00682FEA"/>
    <w:rsid w:val="00687243"/>
    <w:rsid w:val="006875ED"/>
    <w:rsid w:val="00691A4F"/>
    <w:rsid w:val="006953A7"/>
    <w:rsid w:val="006A1CBB"/>
    <w:rsid w:val="006B24FC"/>
    <w:rsid w:val="006B2EB1"/>
    <w:rsid w:val="006B54A4"/>
    <w:rsid w:val="006C0F32"/>
    <w:rsid w:val="006C2162"/>
    <w:rsid w:val="006C3D20"/>
    <w:rsid w:val="006C46AE"/>
    <w:rsid w:val="006C4C1F"/>
    <w:rsid w:val="006C595E"/>
    <w:rsid w:val="006E07CC"/>
    <w:rsid w:val="006E6C7C"/>
    <w:rsid w:val="006F6451"/>
    <w:rsid w:val="006F7D93"/>
    <w:rsid w:val="006F7E16"/>
    <w:rsid w:val="00700739"/>
    <w:rsid w:val="00707389"/>
    <w:rsid w:val="00710CC5"/>
    <w:rsid w:val="00712FA6"/>
    <w:rsid w:val="00723A2E"/>
    <w:rsid w:val="00725C21"/>
    <w:rsid w:val="007268B4"/>
    <w:rsid w:val="0073492B"/>
    <w:rsid w:val="00735D0C"/>
    <w:rsid w:val="0073763A"/>
    <w:rsid w:val="0074003D"/>
    <w:rsid w:val="00744B7D"/>
    <w:rsid w:val="00751A01"/>
    <w:rsid w:val="007569B2"/>
    <w:rsid w:val="00764BC6"/>
    <w:rsid w:val="007671CE"/>
    <w:rsid w:val="00773DB4"/>
    <w:rsid w:val="00775BAD"/>
    <w:rsid w:val="00782815"/>
    <w:rsid w:val="00784E34"/>
    <w:rsid w:val="007853D2"/>
    <w:rsid w:val="007A1F5F"/>
    <w:rsid w:val="007A36CA"/>
    <w:rsid w:val="007A4976"/>
    <w:rsid w:val="007A563F"/>
    <w:rsid w:val="007A5F74"/>
    <w:rsid w:val="007C0B43"/>
    <w:rsid w:val="007C2984"/>
    <w:rsid w:val="007D0AF8"/>
    <w:rsid w:val="007D5A82"/>
    <w:rsid w:val="007D5DDD"/>
    <w:rsid w:val="007E129C"/>
    <w:rsid w:val="007F2D6E"/>
    <w:rsid w:val="007F58D1"/>
    <w:rsid w:val="00812924"/>
    <w:rsid w:val="008167D8"/>
    <w:rsid w:val="008173A6"/>
    <w:rsid w:val="0083446D"/>
    <w:rsid w:val="0083789D"/>
    <w:rsid w:val="00837FAE"/>
    <w:rsid w:val="008409CE"/>
    <w:rsid w:val="0084166D"/>
    <w:rsid w:val="00843A43"/>
    <w:rsid w:val="00844908"/>
    <w:rsid w:val="00845029"/>
    <w:rsid w:val="0085125F"/>
    <w:rsid w:val="008537DE"/>
    <w:rsid w:val="00854530"/>
    <w:rsid w:val="00860A0D"/>
    <w:rsid w:val="00861DF7"/>
    <w:rsid w:val="00862777"/>
    <w:rsid w:val="0086459B"/>
    <w:rsid w:val="00870B57"/>
    <w:rsid w:val="0087156B"/>
    <w:rsid w:val="008721F7"/>
    <w:rsid w:val="0087713E"/>
    <w:rsid w:val="00887D8A"/>
    <w:rsid w:val="00891CC5"/>
    <w:rsid w:val="008B0AF6"/>
    <w:rsid w:val="008B62C1"/>
    <w:rsid w:val="008B6656"/>
    <w:rsid w:val="008C0F89"/>
    <w:rsid w:val="008C6AAE"/>
    <w:rsid w:val="008C6EEA"/>
    <w:rsid w:val="008C78EF"/>
    <w:rsid w:val="008D1AE0"/>
    <w:rsid w:val="008D3231"/>
    <w:rsid w:val="008E34DE"/>
    <w:rsid w:val="008E5DA7"/>
    <w:rsid w:val="008F6D36"/>
    <w:rsid w:val="008F709D"/>
    <w:rsid w:val="008F78FE"/>
    <w:rsid w:val="00901DAD"/>
    <w:rsid w:val="00904478"/>
    <w:rsid w:val="00913178"/>
    <w:rsid w:val="009138E0"/>
    <w:rsid w:val="009157DA"/>
    <w:rsid w:val="009304C1"/>
    <w:rsid w:val="00932B28"/>
    <w:rsid w:val="00937348"/>
    <w:rsid w:val="00942355"/>
    <w:rsid w:val="00943A2A"/>
    <w:rsid w:val="009441EB"/>
    <w:rsid w:val="0094435E"/>
    <w:rsid w:val="0094601A"/>
    <w:rsid w:val="009460B9"/>
    <w:rsid w:val="00951EA4"/>
    <w:rsid w:val="009529B6"/>
    <w:rsid w:val="009567A4"/>
    <w:rsid w:val="00956A87"/>
    <w:rsid w:val="0096151D"/>
    <w:rsid w:val="009635AC"/>
    <w:rsid w:val="009637FD"/>
    <w:rsid w:val="00970F83"/>
    <w:rsid w:val="00974D47"/>
    <w:rsid w:val="009767E1"/>
    <w:rsid w:val="009855F2"/>
    <w:rsid w:val="0099232F"/>
    <w:rsid w:val="00993A54"/>
    <w:rsid w:val="00993B8D"/>
    <w:rsid w:val="00993E60"/>
    <w:rsid w:val="00996AC9"/>
    <w:rsid w:val="009A09D1"/>
    <w:rsid w:val="009A1C96"/>
    <w:rsid w:val="009A1D15"/>
    <w:rsid w:val="009A394C"/>
    <w:rsid w:val="009A746E"/>
    <w:rsid w:val="009B399B"/>
    <w:rsid w:val="009B40E3"/>
    <w:rsid w:val="009B6CB8"/>
    <w:rsid w:val="009C240A"/>
    <w:rsid w:val="009C6720"/>
    <w:rsid w:val="009C69E2"/>
    <w:rsid w:val="009D35DD"/>
    <w:rsid w:val="009D5DF0"/>
    <w:rsid w:val="009D6FAD"/>
    <w:rsid w:val="009E107B"/>
    <w:rsid w:val="009E1088"/>
    <w:rsid w:val="009E1A0E"/>
    <w:rsid w:val="009E5F82"/>
    <w:rsid w:val="009F41E5"/>
    <w:rsid w:val="009F584B"/>
    <w:rsid w:val="00A1123F"/>
    <w:rsid w:val="00A12EC9"/>
    <w:rsid w:val="00A31133"/>
    <w:rsid w:val="00A31188"/>
    <w:rsid w:val="00A36E43"/>
    <w:rsid w:val="00A36F0E"/>
    <w:rsid w:val="00A41421"/>
    <w:rsid w:val="00A42C88"/>
    <w:rsid w:val="00A630FD"/>
    <w:rsid w:val="00A6632C"/>
    <w:rsid w:val="00A72A8B"/>
    <w:rsid w:val="00A733E5"/>
    <w:rsid w:val="00A734D4"/>
    <w:rsid w:val="00A73C1B"/>
    <w:rsid w:val="00A77A47"/>
    <w:rsid w:val="00A82BA1"/>
    <w:rsid w:val="00A87F0D"/>
    <w:rsid w:val="00AA1375"/>
    <w:rsid w:val="00AA3FB5"/>
    <w:rsid w:val="00AA58F5"/>
    <w:rsid w:val="00AA71B5"/>
    <w:rsid w:val="00AB7633"/>
    <w:rsid w:val="00AC7621"/>
    <w:rsid w:val="00AD0BE4"/>
    <w:rsid w:val="00AE23A7"/>
    <w:rsid w:val="00AE7F73"/>
    <w:rsid w:val="00AF4755"/>
    <w:rsid w:val="00AF74E1"/>
    <w:rsid w:val="00AF76C2"/>
    <w:rsid w:val="00B00285"/>
    <w:rsid w:val="00B03DA5"/>
    <w:rsid w:val="00B04777"/>
    <w:rsid w:val="00B04AF8"/>
    <w:rsid w:val="00B12886"/>
    <w:rsid w:val="00B12F8D"/>
    <w:rsid w:val="00B147DC"/>
    <w:rsid w:val="00B227AB"/>
    <w:rsid w:val="00B27FA3"/>
    <w:rsid w:val="00B359BE"/>
    <w:rsid w:val="00B406DE"/>
    <w:rsid w:val="00B45898"/>
    <w:rsid w:val="00B56D53"/>
    <w:rsid w:val="00B619C9"/>
    <w:rsid w:val="00B671A4"/>
    <w:rsid w:val="00B6782B"/>
    <w:rsid w:val="00B71AC2"/>
    <w:rsid w:val="00B71BBC"/>
    <w:rsid w:val="00B75B56"/>
    <w:rsid w:val="00B7670F"/>
    <w:rsid w:val="00B839E7"/>
    <w:rsid w:val="00B83BE1"/>
    <w:rsid w:val="00B842E0"/>
    <w:rsid w:val="00B8462F"/>
    <w:rsid w:val="00B903B1"/>
    <w:rsid w:val="00B92103"/>
    <w:rsid w:val="00B95604"/>
    <w:rsid w:val="00B96B89"/>
    <w:rsid w:val="00BA31B1"/>
    <w:rsid w:val="00BA420B"/>
    <w:rsid w:val="00BB0013"/>
    <w:rsid w:val="00BB03F3"/>
    <w:rsid w:val="00BB5E2C"/>
    <w:rsid w:val="00BC116B"/>
    <w:rsid w:val="00BC47F3"/>
    <w:rsid w:val="00BC57C1"/>
    <w:rsid w:val="00BC7600"/>
    <w:rsid w:val="00BC7BD4"/>
    <w:rsid w:val="00BE06FA"/>
    <w:rsid w:val="00BE0C09"/>
    <w:rsid w:val="00BE18B8"/>
    <w:rsid w:val="00C20481"/>
    <w:rsid w:val="00C25326"/>
    <w:rsid w:val="00C26144"/>
    <w:rsid w:val="00C2680F"/>
    <w:rsid w:val="00C325B5"/>
    <w:rsid w:val="00C34D39"/>
    <w:rsid w:val="00C3562E"/>
    <w:rsid w:val="00C43EDE"/>
    <w:rsid w:val="00C5056F"/>
    <w:rsid w:val="00C50D26"/>
    <w:rsid w:val="00C50E5C"/>
    <w:rsid w:val="00C62FF7"/>
    <w:rsid w:val="00C72A12"/>
    <w:rsid w:val="00C7604D"/>
    <w:rsid w:val="00C80E5D"/>
    <w:rsid w:val="00C81CAF"/>
    <w:rsid w:val="00C83E6D"/>
    <w:rsid w:val="00C900A7"/>
    <w:rsid w:val="00C907FF"/>
    <w:rsid w:val="00C9197E"/>
    <w:rsid w:val="00C91CA0"/>
    <w:rsid w:val="00C920AB"/>
    <w:rsid w:val="00C95C41"/>
    <w:rsid w:val="00C96F2B"/>
    <w:rsid w:val="00CB04D1"/>
    <w:rsid w:val="00CB149D"/>
    <w:rsid w:val="00CB26F0"/>
    <w:rsid w:val="00CB72B2"/>
    <w:rsid w:val="00CB7CA7"/>
    <w:rsid w:val="00CD2DA2"/>
    <w:rsid w:val="00CD54B3"/>
    <w:rsid w:val="00CD6241"/>
    <w:rsid w:val="00CE2086"/>
    <w:rsid w:val="00CE37B9"/>
    <w:rsid w:val="00CE422F"/>
    <w:rsid w:val="00CE500F"/>
    <w:rsid w:val="00CF5C8A"/>
    <w:rsid w:val="00D01814"/>
    <w:rsid w:val="00D02BE2"/>
    <w:rsid w:val="00D0485F"/>
    <w:rsid w:val="00D07ED0"/>
    <w:rsid w:val="00D10CE4"/>
    <w:rsid w:val="00D12D8F"/>
    <w:rsid w:val="00D22ADD"/>
    <w:rsid w:val="00D24B5B"/>
    <w:rsid w:val="00D25BE4"/>
    <w:rsid w:val="00D27F5C"/>
    <w:rsid w:val="00D359CC"/>
    <w:rsid w:val="00D36C2E"/>
    <w:rsid w:val="00D3750C"/>
    <w:rsid w:val="00D4319A"/>
    <w:rsid w:val="00D46087"/>
    <w:rsid w:val="00D47D84"/>
    <w:rsid w:val="00D565D8"/>
    <w:rsid w:val="00D60681"/>
    <w:rsid w:val="00D61148"/>
    <w:rsid w:val="00D62175"/>
    <w:rsid w:val="00D64285"/>
    <w:rsid w:val="00D64D6C"/>
    <w:rsid w:val="00D84047"/>
    <w:rsid w:val="00D93E7E"/>
    <w:rsid w:val="00D9445D"/>
    <w:rsid w:val="00DA018F"/>
    <w:rsid w:val="00DA4431"/>
    <w:rsid w:val="00DA5731"/>
    <w:rsid w:val="00DA5AE3"/>
    <w:rsid w:val="00DA5CBC"/>
    <w:rsid w:val="00DA65AC"/>
    <w:rsid w:val="00DB0B50"/>
    <w:rsid w:val="00DB3BD3"/>
    <w:rsid w:val="00DB4FEB"/>
    <w:rsid w:val="00DD4D0C"/>
    <w:rsid w:val="00DE2228"/>
    <w:rsid w:val="00DE3318"/>
    <w:rsid w:val="00DE717A"/>
    <w:rsid w:val="00DE78B7"/>
    <w:rsid w:val="00DF063B"/>
    <w:rsid w:val="00DF1A0E"/>
    <w:rsid w:val="00DF1CB4"/>
    <w:rsid w:val="00E01296"/>
    <w:rsid w:val="00E01BEA"/>
    <w:rsid w:val="00E106AF"/>
    <w:rsid w:val="00E11A5C"/>
    <w:rsid w:val="00E17F1A"/>
    <w:rsid w:val="00E27517"/>
    <w:rsid w:val="00E32625"/>
    <w:rsid w:val="00E32A8F"/>
    <w:rsid w:val="00E417A7"/>
    <w:rsid w:val="00E47818"/>
    <w:rsid w:val="00E505EE"/>
    <w:rsid w:val="00E526A2"/>
    <w:rsid w:val="00E54044"/>
    <w:rsid w:val="00E5428F"/>
    <w:rsid w:val="00E600D3"/>
    <w:rsid w:val="00E61CE8"/>
    <w:rsid w:val="00E678F6"/>
    <w:rsid w:val="00E7101A"/>
    <w:rsid w:val="00E727FB"/>
    <w:rsid w:val="00E74CBB"/>
    <w:rsid w:val="00E77EAB"/>
    <w:rsid w:val="00E80341"/>
    <w:rsid w:val="00E80ABA"/>
    <w:rsid w:val="00E859CF"/>
    <w:rsid w:val="00E860AC"/>
    <w:rsid w:val="00E94A1D"/>
    <w:rsid w:val="00EA0BA4"/>
    <w:rsid w:val="00EA44CA"/>
    <w:rsid w:val="00EA48AB"/>
    <w:rsid w:val="00EA57B7"/>
    <w:rsid w:val="00EB135B"/>
    <w:rsid w:val="00EB53C4"/>
    <w:rsid w:val="00EB5F78"/>
    <w:rsid w:val="00EB6396"/>
    <w:rsid w:val="00EB729B"/>
    <w:rsid w:val="00ED3C5C"/>
    <w:rsid w:val="00ED517E"/>
    <w:rsid w:val="00EE0CB1"/>
    <w:rsid w:val="00EE1A5F"/>
    <w:rsid w:val="00EF024A"/>
    <w:rsid w:val="00EF49A0"/>
    <w:rsid w:val="00EF6D84"/>
    <w:rsid w:val="00F02938"/>
    <w:rsid w:val="00F13CAF"/>
    <w:rsid w:val="00F27217"/>
    <w:rsid w:val="00F33DEE"/>
    <w:rsid w:val="00F37CE2"/>
    <w:rsid w:val="00F47DF6"/>
    <w:rsid w:val="00F600DA"/>
    <w:rsid w:val="00F628E0"/>
    <w:rsid w:val="00F6348F"/>
    <w:rsid w:val="00F64288"/>
    <w:rsid w:val="00F657E9"/>
    <w:rsid w:val="00F65C9A"/>
    <w:rsid w:val="00F712AC"/>
    <w:rsid w:val="00F729F7"/>
    <w:rsid w:val="00F86F0E"/>
    <w:rsid w:val="00F87A8C"/>
    <w:rsid w:val="00F9116C"/>
    <w:rsid w:val="00F9342B"/>
    <w:rsid w:val="00FA2257"/>
    <w:rsid w:val="00FA39B7"/>
    <w:rsid w:val="00FA499F"/>
    <w:rsid w:val="00FB1A09"/>
    <w:rsid w:val="00FB1F95"/>
    <w:rsid w:val="00FB3620"/>
    <w:rsid w:val="00FB3BBB"/>
    <w:rsid w:val="00FB3FF3"/>
    <w:rsid w:val="00FB63F4"/>
    <w:rsid w:val="00FC1CF5"/>
    <w:rsid w:val="00FC37C6"/>
    <w:rsid w:val="00FC3F78"/>
    <w:rsid w:val="00FC6299"/>
    <w:rsid w:val="00FC6E2E"/>
    <w:rsid w:val="00FD03A2"/>
    <w:rsid w:val="00FD5858"/>
    <w:rsid w:val="00FD7208"/>
    <w:rsid w:val="00FE054F"/>
    <w:rsid w:val="00FE2F61"/>
    <w:rsid w:val="00FE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070"/>
  <w15:docId w15:val="{AAD6209A-F834-444E-B80D-7D93EA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F3"/>
  </w:style>
  <w:style w:type="paragraph" w:styleId="1">
    <w:name w:val="heading 1"/>
    <w:basedOn w:val="a"/>
    <w:next w:val="a0"/>
    <w:link w:val="10"/>
    <w:qFormat/>
    <w:rsid w:val="002A3710"/>
    <w:pPr>
      <w:keepNext/>
      <w:numPr>
        <w:numId w:val="3"/>
      </w:numPr>
      <w:suppressAutoHyphens/>
      <w:spacing w:before="240" w:after="120"/>
      <w:outlineLvl w:val="0"/>
    </w:pPr>
    <w:rPr>
      <w:rFonts w:ascii="Times New Roman" w:eastAsia="Lucida Sans Unicode" w:hAnsi="Times New Roman" w:cs="Tahoma"/>
      <w:b/>
      <w:bCs/>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671C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671CE"/>
    <w:rPr>
      <w:rFonts w:ascii="Tahoma" w:hAnsi="Tahoma" w:cs="Tahoma"/>
      <w:sz w:val="16"/>
      <w:szCs w:val="16"/>
    </w:rPr>
  </w:style>
  <w:style w:type="character" w:styleId="a6">
    <w:name w:val="Hyperlink"/>
    <w:basedOn w:val="a1"/>
    <w:uiPriority w:val="99"/>
    <w:unhideWhenUsed/>
    <w:rsid w:val="00CB7CA7"/>
    <w:rPr>
      <w:color w:val="0000FF" w:themeColor="hyperlink"/>
      <w:u w:val="single"/>
    </w:rPr>
  </w:style>
  <w:style w:type="character" w:styleId="a7">
    <w:name w:val="annotation reference"/>
    <w:basedOn w:val="a1"/>
    <w:uiPriority w:val="99"/>
    <w:semiHidden/>
    <w:unhideWhenUsed/>
    <w:rsid w:val="00CE37B9"/>
    <w:rPr>
      <w:sz w:val="16"/>
      <w:szCs w:val="16"/>
    </w:rPr>
  </w:style>
  <w:style w:type="paragraph" w:styleId="a8">
    <w:name w:val="annotation text"/>
    <w:basedOn w:val="a"/>
    <w:link w:val="a9"/>
    <w:uiPriority w:val="99"/>
    <w:semiHidden/>
    <w:unhideWhenUsed/>
    <w:rsid w:val="00CE37B9"/>
    <w:pPr>
      <w:spacing w:line="240" w:lineRule="auto"/>
    </w:pPr>
    <w:rPr>
      <w:sz w:val="20"/>
      <w:szCs w:val="20"/>
    </w:rPr>
  </w:style>
  <w:style w:type="character" w:customStyle="1" w:styleId="a9">
    <w:name w:val="Текст примечания Знак"/>
    <w:basedOn w:val="a1"/>
    <w:link w:val="a8"/>
    <w:uiPriority w:val="99"/>
    <w:semiHidden/>
    <w:rsid w:val="00CE37B9"/>
    <w:rPr>
      <w:sz w:val="20"/>
      <w:szCs w:val="20"/>
    </w:rPr>
  </w:style>
  <w:style w:type="paragraph" w:styleId="aa">
    <w:name w:val="annotation subject"/>
    <w:basedOn w:val="a8"/>
    <w:next w:val="a8"/>
    <w:link w:val="ab"/>
    <w:uiPriority w:val="99"/>
    <w:semiHidden/>
    <w:unhideWhenUsed/>
    <w:rsid w:val="00CE37B9"/>
    <w:rPr>
      <w:b/>
      <w:bCs/>
    </w:rPr>
  </w:style>
  <w:style w:type="character" w:customStyle="1" w:styleId="ab">
    <w:name w:val="Тема примечания Знак"/>
    <w:basedOn w:val="a9"/>
    <w:link w:val="aa"/>
    <w:uiPriority w:val="99"/>
    <w:semiHidden/>
    <w:rsid w:val="00CE37B9"/>
    <w:rPr>
      <w:b/>
      <w:bCs/>
      <w:sz w:val="20"/>
      <w:szCs w:val="20"/>
    </w:rPr>
  </w:style>
  <w:style w:type="character" w:styleId="ac">
    <w:name w:val="FollowedHyperlink"/>
    <w:basedOn w:val="a1"/>
    <w:uiPriority w:val="99"/>
    <w:semiHidden/>
    <w:unhideWhenUsed/>
    <w:rsid w:val="00B71BBC"/>
    <w:rPr>
      <w:color w:val="800080" w:themeColor="followedHyperlink"/>
      <w:u w:val="single"/>
    </w:rPr>
  </w:style>
  <w:style w:type="paragraph" w:styleId="ad">
    <w:name w:val="List Paragraph"/>
    <w:basedOn w:val="a"/>
    <w:uiPriority w:val="34"/>
    <w:qFormat/>
    <w:rsid w:val="008F709D"/>
    <w:pPr>
      <w:ind w:left="720"/>
      <w:contextualSpacing/>
    </w:pPr>
  </w:style>
  <w:style w:type="character" w:customStyle="1" w:styleId="10">
    <w:name w:val="Заголовок 1 Знак"/>
    <w:basedOn w:val="a1"/>
    <w:link w:val="1"/>
    <w:rsid w:val="002A3710"/>
    <w:rPr>
      <w:rFonts w:ascii="Times New Roman" w:eastAsia="Lucida Sans Unicode" w:hAnsi="Times New Roman" w:cs="Tahoma"/>
      <w:b/>
      <w:bCs/>
      <w:sz w:val="48"/>
      <w:szCs w:val="48"/>
      <w:lang w:eastAsia="ar-SA"/>
    </w:rPr>
  </w:style>
  <w:style w:type="paragraph" w:styleId="a0">
    <w:name w:val="Body Text"/>
    <w:basedOn w:val="a"/>
    <w:link w:val="ae"/>
    <w:unhideWhenUsed/>
    <w:rsid w:val="002A3710"/>
    <w:pPr>
      <w:suppressAutoHyphens/>
      <w:spacing w:after="120"/>
    </w:pPr>
    <w:rPr>
      <w:rFonts w:ascii="Calibri" w:eastAsia="SimSun" w:hAnsi="Calibri" w:cs="Calibri"/>
      <w:lang w:eastAsia="ar-SA"/>
    </w:rPr>
  </w:style>
  <w:style w:type="character" w:customStyle="1" w:styleId="ae">
    <w:name w:val="Основной текст Знак"/>
    <w:basedOn w:val="a1"/>
    <w:link w:val="a0"/>
    <w:rsid w:val="002A3710"/>
    <w:rPr>
      <w:rFonts w:ascii="Calibri" w:eastAsia="SimSun" w:hAnsi="Calibri" w:cs="Calibri"/>
      <w:lang w:eastAsia="ar-SA"/>
    </w:rPr>
  </w:style>
  <w:style w:type="character" w:styleId="af">
    <w:name w:val="Strong"/>
    <w:basedOn w:val="a1"/>
    <w:qFormat/>
    <w:rsid w:val="002A3710"/>
    <w:rPr>
      <w:b/>
      <w:bCs/>
    </w:rPr>
  </w:style>
  <w:style w:type="paragraph" w:styleId="af0">
    <w:name w:val="header"/>
    <w:basedOn w:val="a"/>
    <w:link w:val="af1"/>
    <w:uiPriority w:val="99"/>
    <w:unhideWhenUsed/>
    <w:rsid w:val="006C4C1F"/>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C4C1F"/>
  </w:style>
  <w:style w:type="paragraph" w:styleId="af2">
    <w:name w:val="footer"/>
    <w:basedOn w:val="a"/>
    <w:link w:val="af3"/>
    <w:uiPriority w:val="99"/>
    <w:unhideWhenUsed/>
    <w:rsid w:val="006C4C1F"/>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C4C1F"/>
  </w:style>
  <w:style w:type="paragraph" w:styleId="af4">
    <w:name w:val="Normal (Web)"/>
    <w:basedOn w:val="a"/>
    <w:uiPriority w:val="99"/>
    <w:unhideWhenUsed/>
    <w:rsid w:val="002B53D0"/>
    <w:pPr>
      <w:spacing w:after="160" w:line="259" w:lineRule="auto"/>
    </w:pPr>
    <w:rPr>
      <w:rFonts w:ascii="Times New Roman" w:hAnsi="Times New Roman" w:cs="Times New Roman"/>
      <w:sz w:val="24"/>
      <w:szCs w:val="24"/>
    </w:rPr>
  </w:style>
  <w:style w:type="paragraph" w:styleId="af5">
    <w:name w:val="No Spacing"/>
    <w:uiPriority w:val="1"/>
    <w:qFormat/>
    <w:rsid w:val="004A4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428235332">
          <w:marLeft w:val="-180"/>
          <w:marRight w:val="-180"/>
          <w:marTop w:val="0"/>
          <w:marBottom w:val="0"/>
          <w:divBdr>
            <w:top w:val="none" w:sz="0" w:space="0" w:color="auto"/>
            <w:left w:val="none" w:sz="0" w:space="0" w:color="auto"/>
            <w:bottom w:val="none" w:sz="0" w:space="0" w:color="auto"/>
            <w:right w:val="none" w:sz="0" w:space="0" w:color="auto"/>
          </w:divBdr>
          <w:divsChild>
            <w:div w:id="2040161217">
              <w:marLeft w:val="3060"/>
              <w:marRight w:val="0"/>
              <w:marTop w:val="0"/>
              <w:marBottom w:val="0"/>
              <w:divBdr>
                <w:top w:val="none" w:sz="0" w:space="0" w:color="auto"/>
                <w:left w:val="none" w:sz="0" w:space="0" w:color="auto"/>
                <w:bottom w:val="none" w:sz="0" w:space="0" w:color="auto"/>
                <w:right w:val="none" w:sz="0" w:space="0" w:color="auto"/>
              </w:divBdr>
            </w:div>
          </w:divsChild>
        </w:div>
        <w:div w:id="578904614">
          <w:marLeft w:val="-180"/>
          <w:marRight w:val="-180"/>
          <w:marTop w:val="0"/>
          <w:marBottom w:val="0"/>
          <w:divBdr>
            <w:top w:val="none" w:sz="0" w:space="0" w:color="auto"/>
            <w:left w:val="none" w:sz="0" w:space="0" w:color="auto"/>
            <w:bottom w:val="none" w:sz="0" w:space="0" w:color="auto"/>
            <w:right w:val="none" w:sz="0" w:space="0" w:color="auto"/>
          </w:divBdr>
          <w:divsChild>
            <w:div w:id="19635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452">
      <w:bodyDiv w:val="1"/>
      <w:marLeft w:val="0"/>
      <w:marRight w:val="0"/>
      <w:marTop w:val="0"/>
      <w:marBottom w:val="0"/>
      <w:divBdr>
        <w:top w:val="none" w:sz="0" w:space="0" w:color="auto"/>
        <w:left w:val="none" w:sz="0" w:space="0" w:color="auto"/>
        <w:bottom w:val="none" w:sz="0" w:space="0" w:color="auto"/>
        <w:right w:val="none" w:sz="0" w:space="0" w:color="auto"/>
      </w:divBdr>
      <w:divsChild>
        <w:div w:id="1997878761">
          <w:marLeft w:val="-180"/>
          <w:marRight w:val="-180"/>
          <w:marTop w:val="0"/>
          <w:marBottom w:val="0"/>
          <w:divBdr>
            <w:top w:val="none" w:sz="0" w:space="0" w:color="auto"/>
            <w:left w:val="none" w:sz="0" w:space="0" w:color="auto"/>
            <w:bottom w:val="none" w:sz="0" w:space="0" w:color="auto"/>
            <w:right w:val="none" w:sz="0" w:space="0" w:color="auto"/>
          </w:divBdr>
          <w:divsChild>
            <w:div w:id="648094519">
              <w:marLeft w:val="3060"/>
              <w:marRight w:val="0"/>
              <w:marTop w:val="0"/>
              <w:marBottom w:val="0"/>
              <w:divBdr>
                <w:top w:val="none" w:sz="0" w:space="0" w:color="auto"/>
                <w:left w:val="none" w:sz="0" w:space="0" w:color="auto"/>
                <w:bottom w:val="none" w:sz="0" w:space="0" w:color="auto"/>
                <w:right w:val="none" w:sz="0" w:space="0" w:color="auto"/>
              </w:divBdr>
            </w:div>
          </w:divsChild>
        </w:div>
        <w:div w:id="1422945228">
          <w:marLeft w:val="-180"/>
          <w:marRight w:val="-180"/>
          <w:marTop w:val="0"/>
          <w:marBottom w:val="0"/>
          <w:divBdr>
            <w:top w:val="none" w:sz="0" w:space="0" w:color="auto"/>
            <w:left w:val="none" w:sz="0" w:space="0" w:color="auto"/>
            <w:bottom w:val="none" w:sz="0" w:space="0" w:color="auto"/>
            <w:right w:val="none" w:sz="0" w:space="0" w:color="auto"/>
          </w:divBdr>
          <w:divsChild>
            <w:div w:id="1920286209">
              <w:marLeft w:val="0"/>
              <w:marRight w:val="0"/>
              <w:marTop w:val="0"/>
              <w:marBottom w:val="0"/>
              <w:divBdr>
                <w:top w:val="none" w:sz="0" w:space="0" w:color="auto"/>
                <w:left w:val="none" w:sz="0" w:space="0" w:color="auto"/>
                <w:bottom w:val="none" w:sz="0" w:space="0" w:color="auto"/>
                <w:right w:val="none" w:sz="0" w:space="0" w:color="auto"/>
              </w:divBdr>
              <w:divsChild>
                <w:div w:id="137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64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3">
          <w:marLeft w:val="-210"/>
          <w:marRight w:val="-210"/>
          <w:marTop w:val="0"/>
          <w:marBottom w:val="0"/>
          <w:divBdr>
            <w:top w:val="none" w:sz="0" w:space="0" w:color="auto"/>
            <w:left w:val="none" w:sz="0" w:space="0" w:color="auto"/>
            <w:bottom w:val="none" w:sz="0" w:space="0" w:color="auto"/>
            <w:right w:val="none" w:sz="0" w:space="0" w:color="auto"/>
          </w:divBdr>
          <w:divsChild>
            <w:div w:id="1908370782">
              <w:marLeft w:val="210"/>
              <w:marRight w:val="210"/>
              <w:marTop w:val="0"/>
              <w:marBottom w:val="0"/>
              <w:divBdr>
                <w:top w:val="none" w:sz="0" w:space="0" w:color="auto"/>
                <w:left w:val="none" w:sz="0" w:space="0" w:color="auto"/>
                <w:bottom w:val="none" w:sz="0" w:space="0" w:color="auto"/>
                <w:right w:val="none" w:sz="0" w:space="0" w:color="auto"/>
              </w:divBdr>
              <w:divsChild>
                <w:div w:id="98911173">
                  <w:marLeft w:val="0"/>
                  <w:marRight w:val="0"/>
                  <w:marTop w:val="0"/>
                  <w:marBottom w:val="0"/>
                  <w:divBdr>
                    <w:top w:val="none" w:sz="0" w:space="0" w:color="auto"/>
                    <w:left w:val="none" w:sz="0" w:space="0" w:color="auto"/>
                    <w:bottom w:val="none" w:sz="0" w:space="0" w:color="auto"/>
                    <w:right w:val="none" w:sz="0" w:space="0" w:color="auto"/>
                  </w:divBdr>
                  <w:divsChild>
                    <w:div w:id="1021011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73424421">
      <w:bodyDiv w:val="1"/>
      <w:marLeft w:val="0"/>
      <w:marRight w:val="0"/>
      <w:marTop w:val="0"/>
      <w:marBottom w:val="0"/>
      <w:divBdr>
        <w:top w:val="none" w:sz="0" w:space="0" w:color="auto"/>
        <w:left w:val="none" w:sz="0" w:space="0" w:color="auto"/>
        <w:bottom w:val="none" w:sz="0" w:space="0" w:color="auto"/>
        <w:right w:val="none" w:sz="0" w:space="0" w:color="auto"/>
      </w:divBdr>
      <w:divsChild>
        <w:div w:id="764224976">
          <w:blockQuote w:val="1"/>
          <w:marLeft w:val="0"/>
          <w:marRight w:val="0"/>
          <w:marTop w:val="0"/>
          <w:marBottom w:val="360"/>
          <w:divBdr>
            <w:top w:val="none" w:sz="0" w:space="0" w:color="auto"/>
            <w:left w:val="none" w:sz="0" w:space="0" w:color="auto"/>
            <w:bottom w:val="none" w:sz="0" w:space="0" w:color="auto"/>
            <w:right w:val="none" w:sz="0" w:space="0" w:color="auto"/>
          </w:divBdr>
          <w:divsChild>
            <w:div w:id="828517729">
              <w:marLeft w:val="0"/>
              <w:marRight w:val="0"/>
              <w:marTop w:val="0"/>
              <w:marBottom w:val="360"/>
              <w:divBdr>
                <w:top w:val="none" w:sz="0" w:space="0" w:color="auto"/>
                <w:left w:val="none" w:sz="0" w:space="0" w:color="auto"/>
                <w:bottom w:val="none" w:sz="0" w:space="0" w:color="auto"/>
                <w:right w:val="none" w:sz="0" w:space="0" w:color="auto"/>
              </w:divBdr>
              <w:divsChild>
                <w:div w:id="1721054980">
                  <w:marLeft w:val="0"/>
                  <w:marRight w:val="300"/>
                  <w:marTop w:val="0"/>
                  <w:marBottom w:val="0"/>
                  <w:divBdr>
                    <w:top w:val="none" w:sz="0" w:space="0" w:color="auto"/>
                    <w:left w:val="none" w:sz="0" w:space="0" w:color="auto"/>
                    <w:bottom w:val="none" w:sz="0" w:space="0" w:color="auto"/>
                    <w:right w:val="none" w:sz="0" w:space="0" w:color="auto"/>
                  </w:divBdr>
                </w:div>
                <w:div w:id="2063286818">
                  <w:marLeft w:val="0"/>
                  <w:marRight w:val="0"/>
                  <w:marTop w:val="0"/>
                  <w:marBottom w:val="0"/>
                  <w:divBdr>
                    <w:top w:val="none" w:sz="0" w:space="0" w:color="auto"/>
                    <w:left w:val="none" w:sz="0" w:space="0" w:color="auto"/>
                    <w:bottom w:val="none" w:sz="0" w:space="0" w:color="auto"/>
                    <w:right w:val="none" w:sz="0" w:space="0" w:color="auto"/>
                  </w:divBdr>
                  <w:divsChild>
                    <w:div w:id="872494753">
                      <w:marLeft w:val="0"/>
                      <w:marRight w:val="0"/>
                      <w:marTop w:val="0"/>
                      <w:marBottom w:val="120"/>
                      <w:divBdr>
                        <w:top w:val="none" w:sz="0" w:space="0" w:color="auto"/>
                        <w:left w:val="none" w:sz="0" w:space="0" w:color="auto"/>
                        <w:bottom w:val="none" w:sz="0" w:space="0" w:color="auto"/>
                        <w:right w:val="none" w:sz="0" w:space="0" w:color="auto"/>
                      </w:divBdr>
                    </w:div>
                    <w:div w:id="1552108646">
                      <w:marLeft w:val="0"/>
                      <w:marRight w:val="0"/>
                      <w:marTop w:val="0"/>
                      <w:marBottom w:val="0"/>
                      <w:divBdr>
                        <w:top w:val="none" w:sz="0" w:space="0" w:color="auto"/>
                        <w:left w:val="none" w:sz="0" w:space="0" w:color="auto"/>
                        <w:bottom w:val="none" w:sz="0" w:space="0" w:color="auto"/>
                        <w:right w:val="none" w:sz="0" w:space="0" w:color="auto"/>
                      </w:divBdr>
                      <w:divsChild>
                        <w:div w:id="1335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2723">
      <w:bodyDiv w:val="1"/>
      <w:marLeft w:val="0"/>
      <w:marRight w:val="0"/>
      <w:marTop w:val="0"/>
      <w:marBottom w:val="0"/>
      <w:divBdr>
        <w:top w:val="none" w:sz="0" w:space="0" w:color="auto"/>
        <w:left w:val="none" w:sz="0" w:space="0" w:color="auto"/>
        <w:bottom w:val="none" w:sz="0" w:space="0" w:color="auto"/>
        <w:right w:val="none" w:sz="0" w:space="0" w:color="auto"/>
      </w:divBdr>
    </w:div>
    <w:div w:id="1916628268">
      <w:bodyDiv w:val="1"/>
      <w:marLeft w:val="0"/>
      <w:marRight w:val="0"/>
      <w:marTop w:val="0"/>
      <w:marBottom w:val="0"/>
      <w:divBdr>
        <w:top w:val="none" w:sz="0" w:space="0" w:color="auto"/>
        <w:left w:val="none" w:sz="0" w:space="0" w:color="auto"/>
        <w:bottom w:val="none" w:sz="0" w:space="0" w:color="auto"/>
        <w:right w:val="none" w:sz="0" w:space="0" w:color="auto"/>
      </w:divBdr>
      <w:divsChild>
        <w:div w:id="976181059">
          <w:marLeft w:val="-180"/>
          <w:marRight w:val="-180"/>
          <w:marTop w:val="0"/>
          <w:marBottom w:val="0"/>
          <w:divBdr>
            <w:top w:val="none" w:sz="0" w:space="0" w:color="auto"/>
            <w:left w:val="none" w:sz="0" w:space="0" w:color="auto"/>
            <w:bottom w:val="none" w:sz="0" w:space="0" w:color="auto"/>
            <w:right w:val="none" w:sz="0" w:space="0" w:color="auto"/>
          </w:divBdr>
          <w:divsChild>
            <w:div w:id="1118180645">
              <w:marLeft w:val="3060"/>
              <w:marRight w:val="0"/>
              <w:marTop w:val="0"/>
              <w:marBottom w:val="0"/>
              <w:divBdr>
                <w:top w:val="none" w:sz="0" w:space="0" w:color="auto"/>
                <w:left w:val="none" w:sz="0" w:space="0" w:color="auto"/>
                <w:bottom w:val="none" w:sz="0" w:space="0" w:color="auto"/>
                <w:right w:val="none" w:sz="0" w:space="0" w:color="auto"/>
              </w:divBdr>
            </w:div>
          </w:divsChild>
        </w:div>
        <w:div w:id="1692803474">
          <w:marLeft w:val="-180"/>
          <w:marRight w:val="-180"/>
          <w:marTop w:val="0"/>
          <w:marBottom w:val="0"/>
          <w:divBdr>
            <w:top w:val="none" w:sz="0" w:space="0" w:color="auto"/>
            <w:left w:val="none" w:sz="0" w:space="0" w:color="auto"/>
            <w:bottom w:val="none" w:sz="0" w:space="0" w:color="auto"/>
            <w:right w:val="none" w:sz="0" w:space="0" w:color="auto"/>
          </w:divBdr>
          <w:divsChild>
            <w:div w:id="1185249404">
              <w:marLeft w:val="0"/>
              <w:marRight w:val="0"/>
              <w:marTop w:val="0"/>
              <w:marBottom w:val="0"/>
              <w:divBdr>
                <w:top w:val="none" w:sz="0" w:space="0" w:color="auto"/>
                <w:left w:val="none" w:sz="0" w:space="0" w:color="auto"/>
                <w:bottom w:val="none" w:sz="0" w:space="0" w:color="auto"/>
                <w:right w:val="none" w:sz="0" w:space="0" w:color="auto"/>
              </w:divBdr>
              <w:divsChild>
                <w:div w:id="1114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0">
      <w:bodyDiv w:val="1"/>
      <w:marLeft w:val="0"/>
      <w:marRight w:val="0"/>
      <w:marTop w:val="0"/>
      <w:marBottom w:val="0"/>
      <w:divBdr>
        <w:top w:val="none" w:sz="0" w:space="0" w:color="auto"/>
        <w:left w:val="none" w:sz="0" w:space="0" w:color="auto"/>
        <w:bottom w:val="none" w:sz="0" w:space="0" w:color="auto"/>
        <w:right w:val="none" w:sz="0" w:space="0" w:color="auto"/>
      </w:divBdr>
      <w:divsChild>
        <w:div w:id="573591503">
          <w:marLeft w:val="-180"/>
          <w:marRight w:val="-180"/>
          <w:marTop w:val="0"/>
          <w:marBottom w:val="0"/>
          <w:divBdr>
            <w:top w:val="none" w:sz="0" w:space="0" w:color="auto"/>
            <w:left w:val="none" w:sz="0" w:space="0" w:color="auto"/>
            <w:bottom w:val="none" w:sz="0" w:space="0" w:color="auto"/>
            <w:right w:val="none" w:sz="0" w:space="0" w:color="auto"/>
          </w:divBdr>
          <w:divsChild>
            <w:div w:id="1940676559">
              <w:marLeft w:val="3060"/>
              <w:marRight w:val="0"/>
              <w:marTop w:val="0"/>
              <w:marBottom w:val="0"/>
              <w:divBdr>
                <w:top w:val="none" w:sz="0" w:space="0" w:color="auto"/>
                <w:left w:val="none" w:sz="0" w:space="0" w:color="auto"/>
                <w:bottom w:val="none" w:sz="0" w:space="0" w:color="auto"/>
                <w:right w:val="none" w:sz="0" w:space="0" w:color="auto"/>
              </w:divBdr>
            </w:div>
          </w:divsChild>
        </w:div>
        <w:div w:id="2127380974">
          <w:marLeft w:val="-180"/>
          <w:marRight w:val="-180"/>
          <w:marTop w:val="0"/>
          <w:marBottom w:val="0"/>
          <w:divBdr>
            <w:top w:val="none" w:sz="0" w:space="0" w:color="auto"/>
            <w:left w:val="none" w:sz="0" w:space="0" w:color="auto"/>
            <w:bottom w:val="none" w:sz="0" w:space="0" w:color="auto"/>
            <w:right w:val="none" w:sz="0" w:space="0" w:color="auto"/>
          </w:divBdr>
          <w:divsChild>
            <w:div w:id="615528659">
              <w:marLeft w:val="0"/>
              <w:marRight w:val="0"/>
              <w:marTop w:val="0"/>
              <w:marBottom w:val="0"/>
              <w:divBdr>
                <w:top w:val="none" w:sz="0" w:space="0" w:color="auto"/>
                <w:left w:val="none" w:sz="0" w:space="0" w:color="auto"/>
                <w:bottom w:val="none" w:sz="0" w:space="0" w:color="auto"/>
                <w:right w:val="none" w:sz="0" w:space="0" w:color="auto"/>
              </w:divBdr>
              <w:divsChild>
                <w:div w:id="1892184458">
                  <w:marLeft w:val="0"/>
                  <w:marRight w:val="0"/>
                  <w:marTop w:val="0"/>
                  <w:marBottom w:val="0"/>
                  <w:divBdr>
                    <w:top w:val="none" w:sz="0" w:space="0" w:color="auto"/>
                    <w:left w:val="none" w:sz="0" w:space="0" w:color="auto"/>
                    <w:bottom w:val="none" w:sz="0" w:space="0" w:color="auto"/>
                    <w:right w:val="none" w:sz="0" w:space="0" w:color="auto"/>
                  </w:divBdr>
                </w:div>
                <w:div w:id="2034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46">
      <w:bodyDiv w:val="1"/>
      <w:marLeft w:val="0"/>
      <w:marRight w:val="0"/>
      <w:marTop w:val="0"/>
      <w:marBottom w:val="0"/>
      <w:divBdr>
        <w:top w:val="none" w:sz="0" w:space="0" w:color="auto"/>
        <w:left w:val="none" w:sz="0" w:space="0" w:color="auto"/>
        <w:bottom w:val="none" w:sz="0" w:space="0" w:color="auto"/>
        <w:right w:val="none" w:sz="0" w:space="0" w:color="auto"/>
      </w:divBdr>
      <w:divsChild>
        <w:div w:id="1524322928">
          <w:marLeft w:val="-180"/>
          <w:marRight w:val="-180"/>
          <w:marTop w:val="0"/>
          <w:marBottom w:val="0"/>
          <w:divBdr>
            <w:top w:val="none" w:sz="0" w:space="0" w:color="auto"/>
            <w:left w:val="none" w:sz="0" w:space="0" w:color="auto"/>
            <w:bottom w:val="none" w:sz="0" w:space="0" w:color="auto"/>
            <w:right w:val="none" w:sz="0" w:space="0" w:color="auto"/>
          </w:divBdr>
          <w:divsChild>
            <w:div w:id="72240663">
              <w:marLeft w:val="3060"/>
              <w:marRight w:val="0"/>
              <w:marTop w:val="0"/>
              <w:marBottom w:val="0"/>
              <w:divBdr>
                <w:top w:val="none" w:sz="0" w:space="0" w:color="auto"/>
                <w:left w:val="none" w:sz="0" w:space="0" w:color="auto"/>
                <w:bottom w:val="none" w:sz="0" w:space="0" w:color="auto"/>
                <w:right w:val="none" w:sz="0" w:space="0" w:color="auto"/>
              </w:divBdr>
            </w:div>
          </w:divsChild>
        </w:div>
        <w:div w:id="957877369">
          <w:marLeft w:val="-180"/>
          <w:marRight w:val="-180"/>
          <w:marTop w:val="0"/>
          <w:marBottom w:val="0"/>
          <w:divBdr>
            <w:top w:val="none" w:sz="0" w:space="0" w:color="auto"/>
            <w:left w:val="none" w:sz="0" w:space="0" w:color="auto"/>
            <w:bottom w:val="none" w:sz="0" w:space="0" w:color="auto"/>
            <w:right w:val="none" w:sz="0" w:space="0" w:color="auto"/>
          </w:divBdr>
          <w:divsChild>
            <w:div w:id="1008950070">
              <w:marLeft w:val="0"/>
              <w:marRight w:val="0"/>
              <w:marTop w:val="0"/>
              <w:marBottom w:val="0"/>
              <w:divBdr>
                <w:top w:val="none" w:sz="0" w:space="0" w:color="auto"/>
                <w:left w:val="none" w:sz="0" w:space="0" w:color="auto"/>
                <w:bottom w:val="none" w:sz="0" w:space="0" w:color="auto"/>
                <w:right w:val="none" w:sz="0" w:space="0" w:color="auto"/>
              </w:divBdr>
              <w:divsChild>
                <w:div w:id="1047992850">
                  <w:marLeft w:val="0"/>
                  <w:marRight w:val="0"/>
                  <w:marTop w:val="0"/>
                  <w:marBottom w:val="0"/>
                  <w:divBdr>
                    <w:top w:val="none" w:sz="0" w:space="0" w:color="auto"/>
                    <w:left w:val="none" w:sz="0" w:space="0" w:color="auto"/>
                    <w:bottom w:val="none" w:sz="0" w:space="0" w:color="auto"/>
                    <w:right w:val="none" w:sz="0" w:space="0" w:color="auto"/>
                  </w:divBdr>
                </w:div>
                <w:div w:id="1557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77.kada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eg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v.kadastr.ru/" TargetMode="External"/><Relationship Id="rId4" Type="http://schemas.openxmlformats.org/officeDocument/2006/relationships/settings" Target="settings.xml"/><Relationship Id="rId9" Type="http://schemas.openxmlformats.org/officeDocument/2006/relationships/hyperlink" Target="https://rosreestr.gov.ru/eservic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468C-DF59-402F-9C25-5834E63B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RemenukKA@77.kadastr.ru</dc:creator>
  <cp:lastModifiedBy>Иванова Лариса Викторовна</cp:lastModifiedBy>
  <cp:revision>2</cp:revision>
  <cp:lastPrinted>2024-11-01T12:06:00Z</cp:lastPrinted>
  <dcterms:created xsi:type="dcterms:W3CDTF">2025-01-13T10:14:00Z</dcterms:created>
  <dcterms:modified xsi:type="dcterms:W3CDTF">2025-01-13T10:14:00Z</dcterms:modified>
</cp:coreProperties>
</file>