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3479a78879a331bcf0463bdad2ba2d4c0026ac6"/>
    <w:p>
      <w:pPr>
        <w:pStyle w:val="Heading3"/>
      </w:pPr>
      <w:r>
        <w:t xml:space="preserve">В районе Щукино пройдут общественные обсуждения по вопросам благоустройства парков</w:t>
      </w:r>
    </w:p>
    <w:p>
      <w:pPr>
        <w:pStyle w:val="FirstParagraph"/>
      </w:pPr>
      <w:r>
        <w:t xml:space="preserve">31.12.2019</w:t>
      </w:r>
    </w:p>
    <w:p>
      <w:pPr>
        <w:pStyle w:val="BodyText"/>
      </w:pPr>
      <w:r>
        <w:t xml:space="preserve">Уважаемые жители !</w:t>
      </w:r>
    </w:p>
    <w:p>
      <w:pPr>
        <w:pStyle w:val="BodyText"/>
      </w:pPr>
      <w:r>
        <w:t xml:space="preserve">В районе Щукино состоятся общественные обсуждения по вопросам благоустройства в 2020 «Сквера у к/т «Юность» по ул. Маршала Рыбалко» и ПК «110 Сосновый массив на ул. Маршала Бирюзова».</w:t>
      </w:r>
    </w:p>
    <w:p>
      <w:pPr>
        <w:pStyle w:val="BodyText"/>
      </w:pPr>
      <w:r>
        <w:t xml:space="preserve">Обсуждения пройдут по адресу: ул. Маршала Василевского, д. 3, корп.2 в ГБОУ «Школа № 1874» 15 января 2020 года в 19:00, регистрация участников с 18:00.</w:t>
      </w:r>
    </w:p>
    <w:p>
      <w:pPr>
        <w:pStyle w:val="BodyText"/>
      </w:pPr>
      <w:r>
        <w:t xml:space="preserve">Приглашаем Вас принять участие в обсуждении проектов.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http://schukino.mos.ru/rubric/detail/8604684.html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Щукино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860468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schukino.mos.ru" TargetMode="External" /><Relationship Type="http://schemas.openxmlformats.org/officeDocument/2006/relationships/hyperlink" Id="rId20" Target="http://schukino.mos.ru/rubric/detail/860468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2025-07-07T14:11:03Z</dcterms:created>
  <dcterms:modified xsi:type="dcterms:W3CDTF">2025-07-07T14:11:03Z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