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b54f676985e72dfffdcaf4232f3ed6f6709ce"/>
    <w:p>
      <w:pPr>
        <w:pStyle w:val="Heading3"/>
      </w:pPr>
      <w:r>
        <w:t xml:space="preserve">Работа приемной депутута МГД Соловьева А.С. в январе 2020 года</w:t>
      </w:r>
    </w:p>
    <w:p>
      <w:pPr>
        <w:pStyle w:val="FirstParagraph"/>
      </w:pPr>
      <w:r>
        <w:t xml:space="preserve">09.01.2020</w:t>
      </w:r>
    </w:p>
    <w:p>
      <w:pPr>
        <w:pStyle w:val="BodyText"/>
      </w:pPr>
      <w:r>
        <w:t xml:space="preserve">Соловьев Александр Сергеевич</w:t>
      </w:r>
    </w:p>
    <w:p>
      <w:pPr>
        <w:pStyle w:val="BodyText"/>
      </w:pPr>
      <w:r>
        <w:t xml:space="preserve">Избирательный округ № 3</w:t>
      </w:r>
    </w:p>
    <w:p>
      <w:pPr>
        <w:pStyle w:val="BodyText"/>
      </w:pPr>
      <w:r>
        <w:t xml:space="preserve">Адрес приемной в районе Щукино: </w:t>
      </w:r>
    </w:p>
    <w:p>
      <w:pPr>
        <w:pStyle w:val="BodyText"/>
      </w:pPr>
      <w:r>
        <w:t xml:space="preserve">ул. Академика Бочвара, д.2, корп.2 (структурное подразделение корпус «Бочвара» ГБПОУ горда Москвы «Московский технологический колледж»)</w:t>
      </w:r>
    </w:p>
    <w:p>
      <w:pPr>
        <w:pStyle w:val="BodyText"/>
      </w:pPr>
      <w:r>
        <w:t xml:space="preserve">Прием в январе: 10.01.2020г. с 13-00 до 18-00</w:t>
      </w:r>
    </w:p>
    <w:p>
      <w:pPr>
        <w:pStyle w:val="BodyText"/>
      </w:pPr>
      <w:r>
        <w:t xml:space="preserve">20.01.2020г. с 14-00 до 19-00</w:t>
      </w:r>
    </w:p>
    <w:p>
      <w:pPr>
        <w:pStyle w:val="BodyText"/>
      </w:pPr>
      <w:r>
        <w:t xml:space="preserve">24.01.2020г. с 13-00 до 18-00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http://schukino.mos.ru/rubric/detail/6017544.html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6017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6017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2025-06-05T02:35:53Z</dcterms:created>
  <dcterms:modified xsi:type="dcterms:W3CDTF">2025-06-05T02:35:53Z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