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cb712bf5e666ac83a1a6f9f513260d7af530634"/>
    <w:p>
      <w:pPr>
        <w:pStyle w:val="Heading3"/>
      </w:pPr>
      <w:r>
        <w:t xml:space="preserve">Жители района Щукино выбрали наиболее интересные темы для встреч с главой управы</w:t>
      </w:r>
    </w:p>
    <w:p>
      <w:pPr>
        <w:pStyle w:val="FirstParagraph"/>
      </w:pPr>
      <w:r>
        <w:t xml:space="preserve">25.09.2015</w:t>
      </w:r>
    </w:p>
    <w:p>
      <w:pPr>
        <w:pStyle w:val="BodyText"/>
      </w:pPr>
      <w:r>
        <w:drawing>
          <wp:inline>
            <wp:extent cx="5334000" cy="3886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chukino.mos.ru/www/upload/medialibrary/2cb/aktivnyy-grazhdanin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минувшей неделе на портале «Активный гражданин» завершились голосования по актуальным районным вопросам. Жители Щукина выбирали повестку ближайших встреч с главой управы.</w:t>
      </w:r>
    </w:p>
    <w:p>
      <w:pPr>
        <w:pStyle w:val="BodyText"/>
      </w:pPr>
      <w:r>
        <w:t xml:space="preserve">В результате, большинство щукинцев (35%) проголосовали за тему благоустройства района. Чуть менее – 28% отдали предпочтение сфере жилищно-коммунального хозяйства. 10% участников опроса хотят задать вопросы об охране правопорядка, а 8% - поговорить о работе социальных служб и ведомств района. 4% «активных граждан» предложили свои собственные темы встреч, среди которых – организация парковок и благоустройство детских площадок.</w:t>
      </w:r>
      <w:r>
        <w:br/>
      </w:r>
    </w:p>
    <w:p>
      <w:pPr>
        <w:pStyle w:val="BodyText"/>
      </w:pPr>
      <w:r>
        <w:drawing>
          <wp:inline>
            <wp:extent cx="5334000" cy="380776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chukino.mos.ru/www/upload/medialibrary/b13/daydzhest_4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7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http://schukino.mos.ru/presscenter/news/detail/2183188.html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Щукино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chukino.mos.ru" TargetMode="External" /><Relationship Type="http://schemas.openxmlformats.org/officeDocument/2006/relationships/hyperlink" Id="rId26" Target="http://schukino.mos.ru/presscenter/news/detail/21831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chukino.mos.ru" TargetMode="External" /><Relationship Type="http://schemas.openxmlformats.org/officeDocument/2006/relationships/hyperlink" Id="rId26" Target="http://schukino.mos.ru/presscenter/news/detail/21831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2025-03-17T07:51:36Z</dcterms:created>
  <dcterms:modified xsi:type="dcterms:W3CDTF">2025-03-17T07:51:36Z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