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щукине-удалили-пни-по-трем-адресам"/>
    <w:p>
      <w:pPr>
        <w:pStyle w:val="Heading3"/>
      </w:pPr>
      <w:r>
        <w:t xml:space="preserve">В Щукине удалили пни по трем адресам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t xml:space="preserve">Жительница района пожаловалась на пни в Щукине по трем адресам: улица Максимова, возле дома 10, улица Рогова и проезд по улице Гамалеи между домами 15 и 17. Все обращения были переданы сотрудникам ГБУ «Жилищник района Щукино».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всем указанным адресам выполнены работы по выкорчевыванию пней, — сообщили в 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http://schukino.mos.ru/presscenter/news/detail/10283665.html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0283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0283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2025-07-04T14:27:37Z</dcterms:created>
  <dcterms:modified xsi:type="dcterms:W3CDTF">2025-07-04T14:27:37Z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